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E8" w:rsidRPr="0046226F" w:rsidRDefault="00584E8C" w:rsidP="0046226F">
      <w:pPr>
        <w:jc w:val="center"/>
        <w:rPr>
          <w:rFonts w:ascii="ＭＳ ゴシック" w:eastAsia="ＭＳ ゴシック" w:hAnsi="ＭＳ ゴシック"/>
          <w:sz w:val="32"/>
          <w:szCs w:val="32"/>
        </w:rPr>
      </w:pPr>
      <w:r w:rsidRPr="00FA6819">
        <w:rPr>
          <w:rFonts w:ascii="ＭＳ ゴシック" w:eastAsia="ＭＳ ゴシック" w:hAnsi="ＭＳ ゴシック" w:hint="eastAsia"/>
          <w:sz w:val="32"/>
          <w:szCs w:val="32"/>
        </w:rPr>
        <w:t>第一回　大阪府シニアラグビー大会</w:t>
      </w:r>
      <w:r w:rsidRPr="00FA6819">
        <w:rPr>
          <w:rFonts w:ascii="ＭＳ ゴシック" w:eastAsia="ＭＳ ゴシック" w:hAnsi="ＭＳ ゴシック"/>
          <w:sz w:val="32"/>
          <w:szCs w:val="32"/>
        </w:rPr>
        <w:t xml:space="preserve"> </w:t>
      </w:r>
      <w:r w:rsidRPr="00FA6819">
        <w:rPr>
          <w:rFonts w:ascii="ＭＳ ゴシック" w:eastAsia="ＭＳ ゴシック" w:hAnsi="ＭＳ ゴシック" w:hint="eastAsia"/>
          <w:sz w:val="32"/>
          <w:szCs w:val="32"/>
        </w:rPr>
        <w:t>実施要綱</w:t>
      </w:r>
    </w:p>
    <w:p w:rsidR="00584E8C" w:rsidRDefault="00584E8C" w:rsidP="00056C9B">
      <w:pPr>
        <w:ind w:firstLineChars="1650" w:firstLine="3465"/>
      </w:pPr>
      <w:r>
        <w:rPr>
          <w:rFonts w:hint="eastAsia"/>
        </w:rPr>
        <w:t>主催　大阪府ラグビーフットボール協会</w:t>
      </w:r>
    </w:p>
    <w:p w:rsidR="00584E8C" w:rsidRDefault="00584E8C" w:rsidP="00056C9B">
      <w:pPr>
        <w:jc w:val="right"/>
      </w:pPr>
      <w:r>
        <w:rPr>
          <w:rFonts w:hint="eastAsia"/>
        </w:rPr>
        <w:t>主管　大阪府ラグビーフットボール協会クラブ委員会</w:t>
      </w:r>
    </w:p>
    <w:p w:rsidR="00584E8C" w:rsidRPr="003B09AE" w:rsidRDefault="00584E8C">
      <w:pPr>
        <w:rPr>
          <w:rFonts w:ascii="ＭＳ ゴシック" w:eastAsia="ＭＳ ゴシック" w:hAnsi="ＭＳ ゴシック"/>
        </w:rPr>
      </w:pPr>
      <w:r w:rsidRPr="003B09AE">
        <w:rPr>
          <w:rFonts w:ascii="ＭＳ ゴシック" w:eastAsia="ＭＳ ゴシック" w:hAnsi="ＭＳ ゴシック"/>
        </w:rPr>
        <w:t xml:space="preserve">1 </w:t>
      </w:r>
      <w:r w:rsidRPr="003B09AE">
        <w:rPr>
          <w:rFonts w:ascii="ＭＳ ゴシック" w:eastAsia="ＭＳ ゴシック" w:hAnsi="ＭＳ ゴシック" w:hint="eastAsia"/>
        </w:rPr>
        <w:t>大会の目的</w:t>
      </w:r>
    </w:p>
    <w:p w:rsidR="00B35D21" w:rsidRDefault="00584E8C" w:rsidP="00B35D21">
      <w:r>
        <w:rPr>
          <w:rFonts w:hint="eastAsia"/>
        </w:rPr>
        <w:t xml:space="preserve">　シニア層のラグビーへ対する</w:t>
      </w:r>
      <w:r w:rsidR="00B35D21">
        <w:rPr>
          <w:rFonts w:hint="eastAsia"/>
        </w:rPr>
        <w:t>意識を盛り上げ</w:t>
      </w:r>
      <w:r w:rsidR="00056C9B">
        <w:rPr>
          <w:rFonts w:hint="eastAsia"/>
        </w:rPr>
        <w:t>、</w:t>
      </w:r>
      <w:r w:rsidR="00E96905">
        <w:rPr>
          <w:rFonts w:hint="eastAsia"/>
        </w:rPr>
        <w:t>さらなる</w:t>
      </w:r>
      <w:r w:rsidR="00BA2BF3">
        <w:rPr>
          <w:rFonts w:hint="eastAsia"/>
        </w:rPr>
        <w:t>ラグビー人気向上</w:t>
      </w:r>
      <w:r w:rsidR="00B35D21">
        <w:rPr>
          <w:rFonts w:hint="eastAsia"/>
        </w:rPr>
        <w:t>の推進を目的とする。</w:t>
      </w:r>
    </w:p>
    <w:p w:rsidR="005B3753" w:rsidRDefault="005B3753" w:rsidP="00B35D21"/>
    <w:p w:rsidR="0046226F" w:rsidRDefault="005B3753" w:rsidP="00B35D21">
      <w:r w:rsidRPr="005B3753">
        <w:rPr>
          <w:rFonts w:ascii="ＭＳ ゴシック" w:eastAsia="ＭＳ ゴシック" w:hAnsi="ＭＳ ゴシック" w:hint="eastAsia"/>
        </w:rPr>
        <w:t>2 日程</w:t>
      </w:r>
      <w:r>
        <w:rPr>
          <w:rFonts w:hint="eastAsia"/>
        </w:rPr>
        <w:t xml:space="preserve">　　　</w:t>
      </w:r>
      <w:r>
        <w:t>2016</w:t>
      </w:r>
      <w:r>
        <w:rPr>
          <w:rFonts w:hint="eastAsia"/>
        </w:rPr>
        <w:t>年</w:t>
      </w:r>
      <w:r>
        <w:t>2</w:t>
      </w:r>
      <w:r>
        <w:rPr>
          <w:rFonts w:hint="eastAsia"/>
        </w:rPr>
        <w:t>月</w:t>
      </w:r>
      <w:r>
        <w:t>21</w:t>
      </w:r>
      <w:r>
        <w:rPr>
          <w:rFonts w:hint="eastAsia"/>
        </w:rPr>
        <w:t>日</w:t>
      </w:r>
      <w:r w:rsidR="00653BC9">
        <w:rPr>
          <w:rFonts w:hint="eastAsia"/>
        </w:rPr>
        <w:t>(</w:t>
      </w:r>
      <w:r w:rsidR="00653BC9">
        <w:rPr>
          <w:rFonts w:hint="eastAsia"/>
        </w:rPr>
        <w:t>日</w:t>
      </w:r>
      <w:r w:rsidR="00653BC9">
        <w:rPr>
          <w:rFonts w:hint="eastAsia"/>
        </w:rPr>
        <w:t>)</w:t>
      </w:r>
    </w:p>
    <w:p w:rsidR="005B3753" w:rsidRPr="005B3753" w:rsidRDefault="005B3753" w:rsidP="00B35D21">
      <w:r w:rsidRPr="005B3753">
        <w:rPr>
          <w:rFonts w:ascii="ＭＳ ゴシック" w:eastAsia="ＭＳ ゴシック" w:hAnsi="ＭＳ ゴシック" w:hint="eastAsia"/>
        </w:rPr>
        <w:t>3 場所</w:t>
      </w:r>
      <w:r>
        <w:rPr>
          <w:rFonts w:hint="eastAsia"/>
        </w:rPr>
        <w:t xml:space="preserve">　　　鶴見緑地球技場</w:t>
      </w:r>
    </w:p>
    <w:p w:rsidR="00584E8C" w:rsidRPr="00BA2BF3" w:rsidRDefault="00584E8C" w:rsidP="00E345D7"/>
    <w:p w:rsidR="005B3753" w:rsidRPr="003B09AE" w:rsidRDefault="005B3753" w:rsidP="005B3753">
      <w:pPr>
        <w:ind w:left="420" w:hangingChars="200" w:hanging="420"/>
        <w:rPr>
          <w:rFonts w:ascii="ＭＳ ゴシック" w:eastAsia="ＭＳ ゴシック" w:hAnsi="ＭＳ ゴシック"/>
        </w:rPr>
      </w:pPr>
      <w:r>
        <w:rPr>
          <w:rFonts w:ascii="ＭＳ ゴシック" w:eastAsia="ＭＳ ゴシック" w:hAnsi="ＭＳ ゴシック" w:hint="eastAsia"/>
        </w:rPr>
        <w:t>4</w:t>
      </w:r>
      <w:r w:rsidRPr="003B09AE">
        <w:rPr>
          <w:rFonts w:ascii="ＭＳ ゴシック" w:eastAsia="ＭＳ ゴシック" w:hAnsi="ＭＳ ゴシック"/>
        </w:rPr>
        <w:t xml:space="preserve"> </w:t>
      </w:r>
      <w:r w:rsidRPr="003B09AE">
        <w:rPr>
          <w:rFonts w:ascii="ＭＳ ゴシック" w:eastAsia="ＭＳ ゴシック" w:hAnsi="ＭＳ ゴシック" w:hint="eastAsia"/>
        </w:rPr>
        <w:t>競技規則</w:t>
      </w:r>
    </w:p>
    <w:p w:rsidR="005B3753" w:rsidRDefault="005B3753" w:rsidP="005B3753">
      <w:pPr>
        <w:ind w:left="420" w:hangingChars="200" w:hanging="420"/>
      </w:pPr>
      <w:r>
        <w:rPr>
          <w:rFonts w:hint="eastAsia"/>
        </w:rPr>
        <w:t>4</w:t>
      </w:r>
      <w:r>
        <w:t xml:space="preserve">-1 </w:t>
      </w:r>
      <w:r>
        <w:rPr>
          <w:rFonts w:hint="eastAsia"/>
        </w:rPr>
        <w:t>日本ラグビーフットボール協会制定の「競技規則」による。</w:t>
      </w:r>
    </w:p>
    <w:p w:rsidR="005B3753" w:rsidRDefault="005B3753" w:rsidP="005B3753">
      <w:pPr>
        <w:ind w:left="420" w:hangingChars="200" w:hanging="420"/>
      </w:pPr>
      <w:r>
        <w:rPr>
          <w:rFonts w:hint="eastAsia"/>
        </w:rPr>
        <w:t xml:space="preserve">　　ただし、</w:t>
      </w:r>
      <w:r>
        <w:t>OVER50</w:t>
      </w:r>
      <w:r>
        <w:rPr>
          <w:rFonts w:hint="eastAsia"/>
        </w:rPr>
        <w:t>大会としてのルールは、主管者が指名する諮問委員からの</w:t>
      </w:r>
    </w:p>
    <w:p w:rsidR="005B3753" w:rsidRDefault="005B3753" w:rsidP="005B3753">
      <w:pPr>
        <w:ind w:leftChars="200" w:left="420"/>
      </w:pPr>
      <w:r>
        <w:rPr>
          <w:rFonts w:hint="eastAsia"/>
        </w:rPr>
        <w:t>アドバイスを受け、代表者会議で周知する。</w:t>
      </w:r>
    </w:p>
    <w:p w:rsidR="005B3753" w:rsidRDefault="005B3753" w:rsidP="008609F8">
      <w:pPr>
        <w:ind w:left="420" w:hangingChars="200" w:hanging="420"/>
        <w:rPr>
          <w:rFonts w:asciiTheme="minorEastAsia" w:eastAsiaTheme="minorEastAsia" w:hAnsiTheme="minorEastAsia"/>
        </w:rPr>
      </w:pPr>
      <w:r>
        <w:rPr>
          <w:rFonts w:hint="eastAsia"/>
        </w:rPr>
        <w:t>4</w:t>
      </w:r>
      <w:r>
        <w:t xml:space="preserve">-2 </w:t>
      </w:r>
      <w:r>
        <w:rPr>
          <w:rFonts w:hint="eastAsia"/>
        </w:rPr>
        <w:t>試合時間は別紙の「大会スケジュール表</w:t>
      </w:r>
      <w:r>
        <w:rPr>
          <w:rFonts w:hint="eastAsia"/>
        </w:rPr>
        <w:t>(</w:t>
      </w:r>
      <w:r>
        <w:rPr>
          <w:rFonts w:hint="eastAsia"/>
        </w:rPr>
        <w:t>仮</w:t>
      </w:r>
      <w:r>
        <w:rPr>
          <w:rFonts w:hint="eastAsia"/>
        </w:rPr>
        <w:t>)</w:t>
      </w:r>
      <w:r>
        <w:rPr>
          <w:rFonts w:hint="eastAsia"/>
        </w:rPr>
        <w:t>」の通りとするが、エントリー状況を見て、必要に応じて主管者が微調整を加え、代表者会議で周知する。</w:t>
      </w:r>
      <w:r w:rsidR="008609F8">
        <w:rPr>
          <w:rFonts w:hint="eastAsia"/>
        </w:rPr>
        <w:t>また、</w:t>
      </w:r>
      <w:r w:rsidRPr="005B3753">
        <w:rPr>
          <w:rFonts w:asciiTheme="minorEastAsia" w:eastAsiaTheme="minorEastAsia" w:hAnsiTheme="minorEastAsia" w:hint="eastAsia"/>
        </w:rPr>
        <w:t>参加申込多数で</w:t>
      </w:r>
      <w:r>
        <w:rPr>
          <w:rFonts w:asciiTheme="minorEastAsia" w:eastAsiaTheme="minorEastAsia" w:hAnsiTheme="minorEastAsia" w:hint="eastAsia"/>
        </w:rPr>
        <w:t>「大会スケジュール表(仮)」に収めることができないときには、先着順</w:t>
      </w:r>
      <w:r w:rsidR="008609F8">
        <w:rPr>
          <w:rFonts w:asciiTheme="minorEastAsia" w:eastAsiaTheme="minorEastAsia" w:hAnsiTheme="minorEastAsia" w:hint="eastAsia"/>
        </w:rPr>
        <w:t>で</w:t>
      </w:r>
      <w:r>
        <w:rPr>
          <w:rFonts w:asciiTheme="minorEastAsia" w:eastAsiaTheme="minorEastAsia" w:hAnsiTheme="minorEastAsia" w:hint="eastAsia"/>
        </w:rPr>
        <w:t>申込</w:t>
      </w:r>
      <w:r w:rsidR="008609F8">
        <w:rPr>
          <w:rFonts w:asciiTheme="minorEastAsia" w:eastAsiaTheme="minorEastAsia" w:hAnsiTheme="minorEastAsia" w:hint="eastAsia"/>
        </w:rPr>
        <w:t>受付</w:t>
      </w:r>
      <w:r>
        <w:rPr>
          <w:rFonts w:asciiTheme="minorEastAsia" w:eastAsiaTheme="minorEastAsia" w:hAnsiTheme="minorEastAsia" w:hint="eastAsia"/>
        </w:rPr>
        <w:t>を</w:t>
      </w:r>
      <w:r w:rsidR="008609F8">
        <w:rPr>
          <w:rFonts w:asciiTheme="minorEastAsia" w:eastAsiaTheme="minorEastAsia" w:hAnsiTheme="minorEastAsia" w:hint="eastAsia"/>
        </w:rPr>
        <w:t>終了</w:t>
      </w:r>
      <w:r>
        <w:rPr>
          <w:rFonts w:asciiTheme="minorEastAsia" w:eastAsiaTheme="minorEastAsia" w:hAnsiTheme="minorEastAsia" w:hint="eastAsia"/>
        </w:rPr>
        <w:t>する。</w:t>
      </w:r>
    </w:p>
    <w:p w:rsidR="009C3C27" w:rsidRDefault="00AC3C89" w:rsidP="009C3C27">
      <w:pPr>
        <w:pStyle w:val="a3"/>
        <w:numPr>
          <w:ilvl w:val="1"/>
          <w:numId w:val="15"/>
        </w:numPr>
        <w:ind w:leftChars="0"/>
      </w:pPr>
      <w:r>
        <w:rPr>
          <w:rFonts w:hint="eastAsia"/>
        </w:rPr>
        <w:t>選手</w:t>
      </w:r>
      <w:r w:rsidR="009C3C27">
        <w:rPr>
          <w:rFonts w:hint="eastAsia"/>
        </w:rPr>
        <w:t>入替の際には、入場選手が競技担当へ申告し、競技担当の指示により入場できる。</w:t>
      </w:r>
      <w:r w:rsidR="00EC7D07">
        <w:rPr>
          <w:rFonts w:hint="eastAsia"/>
        </w:rPr>
        <w:t>また、</w:t>
      </w:r>
      <w:r w:rsidR="00EC7D07">
        <w:rPr>
          <w:rFonts w:hint="eastAsia"/>
        </w:rPr>
        <w:t>OVER50</w:t>
      </w:r>
      <w:r w:rsidR="00EC7D07">
        <w:rPr>
          <w:rFonts w:hint="eastAsia"/>
        </w:rPr>
        <w:t>大会であることへの配慮として一度</w:t>
      </w:r>
      <w:r w:rsidR="009C3C27">
        <w:rPr>
          <w:rFonts w:hint="eastAsia"/>
        </w:rPr>
        <w:t>退場した選手でも再入場を認める。</w:t>
      </w:r>
    </w:p>
    <w:p w:rsidR="009C3C27" w:rsidRDefault="009C3C27" w:rsidP="009C3C27">
      <w:pPr>
        <w:pStyle w:val="a3"/>
        <w:numPr>
          <w:ilvl w:val="1"/>
          <w:numId w:val="15"/>
        </w:numPr>
        <w:ind w:leftChars="0"/>
      </w:pPr>
      <w:r>
        <w:rPr>
          <w:rFonts w:hint="eastAsia"/>
        </w:rPr>
        <w:t>シンビン・退場</w:t>
      </w:r>
    </w:p>
    <w:p w:rsidR="009C3C27" w:rsidRDefault="009C3C27" w:rsidP="009C3C27">
      <w:pPr>
        <w:pStyle w:val="a3"/>
        <w:ind w:leftChars="0" w:left="360"/>
      </w:pPr>
      <w:r>
        <w:rPr>
          <w:rFonts w:hint="eastAsia"/>
        </w:rPr>
        <w:t>シンビン</w:t>
      </w:r>
      <w:r>
        <w:rPr>
          <w:rFonts w:hint="eastAsia"/>
        </w:rPr>
        <w:t>(</w:t>
      </w:r>
      <w:r>
        <w:rPr>
          <w:rFonts w:hint="eastAsia"/>
        </w:rPr>
        <w:t>一時的退出</w:t>
      </w:r>
      <w:r>
        <w:rPr>
          <w:rFonts w:hint="eastAsia"/>
        </w:rPr>
        <w:t>)</w:t>
      </w:r>
      <w:r>
        <w:rPr>
          <w:rFonts w:hint="eastAsia"/>
        </w:rPr>
        <w:t>の時間は</w:t>
      </w:r>
      <w:r>
        <w:rPr>
          <w:rFonts w:hint="eastAsia"/>
        </w:rPr>
        <w:t>5</w:t>
      </w:r>
      <w:r>
        <w:rPr>
          <w:rFonts w:hint="eastAsia"/>
        </w:rPr>
        <w:t>分間とする。</w:t>
      </w:r>
    </w:p>
    <w:p w:rsidR="009C3C27" w:rsidRDefault="009C3C27" w:rsidP="0087225C">
      <w:pPr>
        <w:pStyle w:val="a3"/>
        <w:ind w:leftChars="0" w:left="360"/>
      </w:pPr>
      <w:r>
        <w:rPr>
          <w:rFonts w:hint="eastAsia"/>
        </w:rPr>
        <w:t>同一試合で</w:t>
      </w:r>
      <w:r>
        <w:rPr>
          <w:rFonts w:hint="eastAsia"/>
        </w:rPr>
        <w:t>2</w:t>
      </w:r>
      <w:r>
        <w:rPr>
          <w:rFonts w:hint="eastAsia"/>
        </w:rPr>
        <w:t>回目のシンビンを受けた選手はそのまま退場となり、ゲームに再出場することはできない。ただし、次のゲームへは登録を認める。</w:t>
      </w:r>
    </w:p>
    <w:p w:rsidR="009C3C27" w:rsidRDefault="009C3C27" w:rsidP="009C3C27">
      <w:pPr>
        <w:pStyle w:val="a3"/>
        <w:numPr>
          <w:ilvl w:val="1"/>
          <w:numId w:val="15"/>
        </w:numPr>
        <w:ind w:leftChars="0"/>
      </w:pPr>
      <w:r>
        <w:rPr>
          <w:rFonts w:hint="eastAsia"/>
        </w:rPr>
        <w:t xml:space="preserve"> 60</w:t>
      </w:r>
      <w:r>
        <w:rPr>
          <w:rFonts w:hint="eastAsia"/>
        </w:rPr>
        <w:t>分前受付</w:t>
      </w:r>
    </w:p>
    <w:p w:rsidR="009C3C27" w:rsidRDefault="009C3C27" w:rsidP="009C3C27">
      <w:pPr>
        <w:pStyle w:val="a3"/>
        <w:numPr>
          <w:ilvl w:val="0"/>
          <w:numId w:val="14"/>
        </w:numPr>
        <w:ind w:leftChars="0"/>
      </w:pPr>
      <w:r>
        <w:rPr>
          <w:rFonts w:hint="eastAsia"/>
        </w:rPr>
        <w:t>試合当日、チーム代表者は遅くともキックオフ</w:t>
      </w:r>
      <w:r>
        <w:rPr>
          <w:rFonts w:hint="eastAsia"/>
        </w:rPr>
        <w:t>60</w:t>
      </w:r>
      <w:r>
        <w:rPr>
          <w:rFonts w:hint="eastAsia"/>
        </w:rPr>
        <w:t>分前までには大会本部へ「メンバー</w:t>
      </w:r>
      <w:r>
        <w:rPr>
          <w:rFonts w:hint="eastAsia"/>
        </w:rPr>
        <w:t>/</w:t>
      </w:r>
      <w:r>
        <w:rPr>
          <w:rFonts w:hint="eastAsia"/>
        </w:rPr>
        <w:t>スタッフ登録表」を提出すること。</w:t>
      </w:r>
    </w:p>
    <w:p w:rsidR="009C3C27" w:rsidRDefault="009C3C27" w:rsidP="009C3C27">
      <w:pPr>
        <w:pStyle w:val="a3"/>
        <w:numPr>
          <w:ilvl w:val="0"/>
          <w:numId w:val="14"/>
        </w:numPr>
        <w:ind w:leftChars="0"/>
      </w:pPr>
      <w:r>
        <w:rPr>
          <w:rFonts w:hint="eastAsia"/>
        </w:rPr>
        <w:t>「メンバー</w:t>
      </w:r>
      <w:r>
        <w:rPr>
          <w:rFonts w:hint="eastAsia"/>
        </w:rPr>
        <w:t>/</w:t>
      </w:r>
      <w:r>
        <w:rPr>
          <w:rFonts w:hint="eastAsia"/>
        </w:rPr>
        <w:t>スタッフ登録表」はその場で記載するのではなく、完成された書類を準備し、提出すること。</w:t>
      </w:r>
    </w:p>
    <w:p w:rsidR="009C3C27" w:rsidRDefault="009C3C27" w:rsidP="009C3C27">
      <w:pPr>
        <w:pStyle w:val="a3"/>
        <w:numPr>
          <w:ilvl w:val="0"/>
          <w:numId w:val="14"/>
        </w:numPr>
        <w:ind w:leftChars="0"/>
      </w:pPr>
      <w:r>
        <w:rPr>
          <w:rFonts w:hint="eastAsia"/>
        </w:rPr>
        <w:t>60</w:t>
      </w:r>
      <w:r>
        <w:rPr>
          <w:rFonts w:hint="eastAsia"/>
        </w:rPr>
        <w:t>分前受付終了後、キックオフ</w:t>
      </w:r>
      <w:r>
        <w:rPr>
          <w:rFonts w:hint="eastAsia"/>
        </w:rPr>
        <w:t>30</w:t>
      </w:r>
      <w:r>
        <w:rPr>
          <w:rFonts w:hint="eastAsia"/>
        </w:rPr>
        <w:t>分前までに出場選手全員</w:t>
      </w:r>
      <w:r>
        <w:rPr>
          <w:rFonts w:hint="eastAsia"/>
        </w:rPr>
        <w:t>(</w:t>
      </w:r>
      <w:r>
        <w:rPr>
          <w:rFonts w:hint="eastAsia"/>
        </w:rPr>
        <w:t>含</w:t>
      </w:r>
      <w:r>
        <w:rPr>
          <w:rFonts w:hint="eastAsia"/>
        </w:rPr>
        <w:t>:</w:t>
      </w:r>
      <w:r>
        <w:rPr>
          <w:rFonts w:hint="eastAsia"/>
        </w:rPr>
        <w:t>リザーブ</w:t>
      </w:r>
      <w:r>
        <w:rPr>
          <w:rFonts w:hint="eastAsia"/>
        </w:rPr>
        <w:t>)</w:t>
      </w:r>
      <w:r>
        <w:rPr>
          <w:rFonts w:hint="eastAsia"/>
        </w:rPr>
        <w:t>の本人確認とドレスチェックを行う。これを受けていない選手は試合に出場できない。</w:t>
      </w:r>
    </w:p>
    <w:p w:rsidR="009C3C27" w:rsidRDefault="00EC7D07" w:rsidP="00EC7D07">
      <w:pPr>
        <w:pStyle w:val="a3"/>
        <w:ind w:leftChars="0" w:left="360"/>
      </w:pPr>
      <w:r>
        <w:rPr>
          <w:rFonts w:hint="eastAsia"/>
        </w:rPr>
        <w:t>このとき、</w:t>
      </w:r>
      <w:r w:rsidR="009C3C27">
        <w:rPr>
          <w:rFonts w:hint="eastAsia"/>
        </w:rPr>
        <w:t>各チームのセーフ</w:t>
      </w:r>
      <w:r w:rsidR="00AC3C89">
        <w:rPr>
          <w:rFonts w:hint="eastAsia"/>
        </w:rPr>
        <w:t>ティーアシスタントは認定証を持参し、確認を受けること。</w:t>
      </w:r>
    </w:p>
    <w:p w:rsidR="009C3C27" w:rsidRDefault="009C3C27" w:rsidP="009C3C27">
      <w:pPr>
        <w:pStyle w:val="a3"/>
        <w:numPr>
          <w:ilvl w:val="0"/>
          <w:numId w:val="14"/>
        </w:numPr>
        <w:ind w:leftChars="0"/>
      </w:pPr>
      <w:r>
        <w:rPr>
          <w:rFonts w:hint="eastAsia"/>
        </w:rPr>
        <w:t>各チームのボールボーイおよび当番のタッチジャッジはキックオフ</w:t>
      </w:r>
      <w:r>
        <w:rPr>
          <w:rFonts w:hint="eastAsia"/>
        </w:rPr>
        <w:t>5</w:t>
      </w:r>
      <w:r>
        <w:rPr>
          <w:rFonts w:hint="eastAsia"/>
        </w:rPr>
        <w:t>分</w:t>
      </w:r>
      <w:r w:rsidR="00D97070">
        <w:rPr>
          <w:rFonts w:hint="eastAsia"/>
        </w:rPr>
        <w:t>前に本部席前に集合し、競技</w:t>
      </w:r>
      <w:r>
        <w:rPr>
          <w:rFonts w:hint="eastAsia"/>
        </w:rPr>
        <w:t>担当・レフリーと打合せをすること。</w:t>
      </w:r>
    </w:p>
    <w:p w:rsidR="005B3753" w:rsidRPr="00AC3C89" w:rsidRDefault="009C3C27" w:rsidP="00E345D7">
      <w:pPr>
        <w:pStyle w:val="a3"/>
        <w:numPr>
          <w:ilvl w:val="0"/>
          <w:numId w:val="14"/>
        </w:numPr>
        <w:ind w:leftChars="0"/>
      </w:pPr>
      <w:r>
        <w:rPr>
          <w:rFonts w:hint="eastAsia"/>
        </w:rPr>
        <w:t>試合球は各チーム</w:t>
      </w:r>
      <w:r>
        <w:rPr>
          <w:rFonts w:hint="eastAsia"/>
        </w:rPr>
        <w:t>2</w:t>
      </w:r>
      <w:r>
        <w:rPr>
          <w:rFonts w:hint="eastAsia"/>
        </w:rPr>
        <w:t>球ずつ準備し、レフリーの確認を受けること。</w:t>
      </w:r>
    </w:p>
    <w:p w:rsidR="00584E8C" w:rsidRPr="003B09AE" w:rsidRDefault="0091099F" w:rsidP="00E345D7">
      <w:pPr>
        <w:rPr>
          <w:rFonts w:ascii="ＭＳ ゴシック" w:eastAsia="ＭＳ ゴシック" w:hAnsi="ＭＳ ゴシック"/>
        </w:rPr>
      </w:pPr>
      <w:r>
        <w:rPr>
          <w:rFonts w:ascii="ＭＳ ゴシック" w:eastAsia="ＭＳ ゴシック" w:hAnsi="ＭＳ ゴシック" w:hint="eastAsia"/>
        </w:rPr>
        <w:lastRenderedPageBreak/>
        <w:t>5</w:t>
      </w:r>
      <w:r w:rsidR="00584E8C" w:rsidRPr="003B09AE">
        <w:rPr>
          <w:rFonts w:ascii="ＭＳ ゴシック" w:eastAsia="ＭＳ ゴシック" w:hAnsi="ＭＳ ゴシック"/>
        </w:rPr>
        <w:t xml:space="preserve"> </w:t>
      </w:r>
      <w:r w:rsidR="00584E8C" w:rsidRPr="003B09AE">
        <w:rPr>
          <w:rFonts w:ascii="ＭＳ ゴシック" w:eastAsia="ＭＳ ゴシック" w:hAnsi="ＭＳ ゴシック" w:hint="eastAsia"/>
        </w:rPr>
        <w:t>参加資格</w:t>
      </w:r>
    </w:p>
    <w:p w:rsidR="00584E8C" w:rsidRDefault="0091099F" w:rsidP="00E345D7">
      <w:r>
        <w:rPr>
          <w:rFonts w:hint="eastAsia"/>
        </w:rPr>
        <w:t>5</w:t>
      </w:r>
      <w:r w:rsidR="00584E8C">
        <w:t xml:space="preserve">-1 </w:t>
      </w:r>
      <w:r w:rsidR="0012473D">
        <w:rPr>
          <w:rFonts w:hint="eastAsia"/>
        </w:rPr>
        <w:t>生年月日が</w:t>
      </w:r>
      <w:r w:rsidR="0012473D">
        <w:rPr>
          <w:rFonts w:hint="eastAsia"/>
        </w:rPr>
        <w:t>1967</w:t>
      </w:r>
      <w:r w:rsidR="0012473D">
        <w:rPr>
          <w:rFonts w:hint="eastAsia"/>
        </w:rPr>
        <w:t>年</w:t>
      </w:r>
      <w:r w:rsidR="0012473D">
        <w:rPr>
          <w:rFonts w:hint="eastAsia"/>
        </w:rPr>
        <w:t>12</w:t>
      </w:r>
      <w:r w:rsidR="0012473D">
        <w:rPr>
          <w:rFonts w:hint="eastAsia"/>
        </w:rPr>
        <w:t>月</w:t>
      </w:r>
      <w:r w:rsidR="0012473D">
        <w:rPr>
          <w:rFonts w:hint="eastAsia"/>
        </w:rPr>
        <w:t>31</w:t>
      </w:r>
      <w:r w:rsidR="0012473D">
        <w:rPr>
          <w:rFonts w:hint="eastAsia"/>
        </w:rPr>
        <w:t>日以前</w:t>
      </w:r>
      <w:r w:rsidR="00584E8C">
        <w:rPr>
          <w:rFonts w:hint="eastAsia"/>
        </w:rPr>
        <w:t>であること。</w:t>
      </w:r>
    </w:p>
    <w:p w:rsidR="00630382" w:rsidRDefault="0091099F" w:rsidP="00630382">
      <w:pPr>
        <w:ind w:left="420" w:hangingChars="200" w:hanging="420"/>
      </w:pPr>
      <w:r>
        <w:rPr>
          <w:rFonts w:hint="eastAsia"/>
        </w:rPr>
        <w:t>5</w:t>
      </w:r>
      <w:r w:rsidR="00584E8C">
        <w:t>-2</w:t>
      </w:r>
      <w:r w:rsidR="00630382">
        <w:rPr>
          <w:rFonts w:hint="eastAsia"/>
        </w:rPr>
        <w:t xml:space="preserve"> </w:t>
      </w:r>
      <w:r w:rsidR="00630382">
        <w:rPr>
          <w:rFonts w:hint="eastAsia"/>
        </w:rPr>
        <w:t>大阪府協会所属の「一般クラブ」として、</w:t>
      </w:r>
      <w:r w:rsidR="00630382" w:rsidRPr="006C0CB1">
        <w:t>2016</w:t>
      </w:r>
      <w:r w:rsidR="00630382" w:rsidRPr="006C0CB1">
        <w:rPr>
          <w:rFonts w:hint="eastAsia"/>
        </w:rPr>
        <w:t>年</w:t>
      </w:r>
      <w:r w:rsidR="00E77517">
        <w:rPr>
          <w:rFonts w:hint="eastAsia"/>
        </w:rPr>
        <w:t>1</w:t>
      </w:r>
      <w:r w:rsidR="00630382" w:rsidRPr="006C0CB1">
        <w:rPr>
          <w:rFonts w:hint="eastAsia"/>
        </w:rPr>
        <w:t>月</w:t>
      </w:r>
      <w:r w:rsidR="00E77517">
        <w:rPr>
          <w:rFonts w:hint="eastAsia"/>
        </w:rPr>
        <w:t>20</w:t>
      </w:r>
      <w:r w:rsidR="00630382" w:rsidRPr="006C0CB1">
        <w:rPr>
          <w:rFonts w:hint="eastAsia"/>
        </w:rPr>
        <w:t>日</w:t>
      </w:r>
      <w:r w:rsidR="00630382">
        <w:rPr>
          <w:rFonts w:hint="eastAsia"/>
        </w:rPr>
        <w:t>までにチーム登録を</w:t>
      </w:r>
    </w:p>
    <w:p w:rsidR="00584E8C" w:rsidRDefault="00630382" w:rsidP="00630382">
      <w:pPr>
        <w:ind w:leftChars="200" w:left="420"/>
      </w:pPr>
      <w:r>
        <w:rPr>
          <w:rFonts w:hint="eastAsia"/>
        </w:rPr>
        <w:t>済ませていること。</w:t>
      </w:r>
    </w:p>
    <w:p w:rsidR="0087225C" w:rsidRDefault="0091099F" w:rsidP="00630382">
      <w:pPr>
        <w:ind w:left="420" w:hangingChars="200" w:hanging="420"/>
      </w:pPr>
      <w:r>
        <w:rPr>
          <w:rFonts w:hint="eastAsia"/>
        </w:rPr>
        <w:t>5</w:t>
      </w:r>
      <w:r w:rsidR="00425B45">
        <w:rPr>
          <w:rFonts w:hint="eastAsia"/>
        </w:rPr>
        <w:t>-3</w:t>
      </w:r>
      <w:r w:rsidR="00630382">
        <w:rPr>
          <w:rFonts w:hint="eastAsia"/>
        </w:rPr>
        <w:t xml:space="preserve"> </w:t>
      </w:r>
      <w:r w:rsidR="00630382">
        <w:rPr>
          <w:rFonts w:hint="eastAsia"/>
        </w:rPr>
        <w:t>大阪府協会所属の「一般クラブ」として登録があるチームで、</w:t>
      </w:r>
      <w:r w:rsidR="00630382" w:rsidRPr="006C0CB1">
        <w:t>2016</w:t>
      </w:r>
      <w:r w:rsidR="00630382" w:rsidRPr="006C0CB1">
        <w:rPr>
          <w:rFonts w:hint="eastAsia"/>
        </w:rPr>
        <w:t>年</w:t>
      </w:r>
      <w:r w:rsidR="00E77517">
        <w:rPr>
          <w:rFonts w:hint="eastAsia"/>
        </w:rPr>
        <w:t>1</w:t>
      </w:r>
      <w:r w:rsidR="00630382" w:rsidRPr="006C0CB1">
        <w:rPr>
          <w:rFonts w:hint="eastAsia"/>
        </w:rPr>
        <w:t>月</w:t>
      </w:r>
      <w:r w:rsidR="00E77517">
        <w:rPr>
          <w:rFonts w:hint="eastAsia"/>
        </w:rPr>
        <w:t>20</w:t>
      </w:r>
      <w:r w:rsidR="00630382" w:rsidRPr="006C0CB1">
        <w:rPr>
          <w:rFonts w:hint="eastAsia"/>
        </w:rPr>
        <w:t>日</w:t>
      </w:r>
      <w:r w:rsidR="00630382">
        <w:rPr>
          <w:rFonts w:hint="eastAsia"/>
        </w:rPr>
        <w:t>まで</w:t>
      </w:r>
    </w:p>
    <w:p w:rsidR="00630382" w:rsidRPr="00630382" w:rsidRDefault="00630382" w:rsidP="0087225C">
      <w:pPr>
        <w:ind w:firstLineChars="200" w:firstLine="420"/>
      </w:pPr>
      <w:r>
        <w:rPr>
          <w:rFonts w:hint="eastAsia"/>
        </w:rPr>
        <w:t>に選手登録を済ませていること。</w:t>
      </w:r>
    </w:p>
    <w:p w:rsidR="00425B45" w:rsidRDefault="0091099F" w:rsidP="00E345D7">
      <w:r>
        <w:rPr>
          <w:rFonts w:hint="eastAsia"/>
        </w:rPr>
        <w:t>5</w:t>
      </w:r>
      <w:r w:rsidR="00630382">
        <w:rPr>
          <w:rFonts w:hint="eastAsia"/>
        </w:rPr>
        <w:t xml:space="preserve">-4 </w:t>
      </w:r>
      <w:r w:rsidR="00425B45">
        <w:rPr>
          <w:rFonts w:hint="eastAsia"/>
        </w:rPr>
        <w:t>プレイヤーは</w:t>
      </w:r>
      <w:r w:rsidR="00907CE7">
        <w:rPr>
          <w:rFonts w:hint="eastAsia"/>
        </w:rPr>
        <w:t>「</w:t>
      </w:r>
      <w:r w:rsidR="00425B45">
        <w:rPr>
          <w:rFonts w:hint="eastAsia"/>
        </w:rPr>
        <w:t>スポーツ安全保険</w:t>
      </w:r>
      <w:r w:rsidR="00907CE7">
        <w:rPr>
          <w:rFonts w:hint="eastAsia"/>
        </w:rPr>
        <w:t>」</w:t>
      </w:r>
      <w:r w:rsidR="00425B45">
        <w:rPr>
          <w:rFonts w:hint="eastAsia"/>
        </w:rPr>
        <w:t>へ加入済であること。</w:t>
      </w:r>
    </w:p>
    <w:p w:rsidR="00A57E50" w:rsidRDefault="00A57E50" w:rsidP="00E345D7">
      <w:r>
        <w:rPr>
          <w:rFonts w:hint="eastAsia"/>
        </w:rPr>
        <w:t xml:space="preserve">5-5 </w:t>
      </w:r>
      <w:r>
        <w:rPr>
          <w:rFonts w:hint="eastAsia"/>
        </w:rPr>
        <w:t>上記参加資格を満たす者であれば人数制限なく登録できる。</w:t>
      </w:r>
    </w:p>
    <w:p w:rsidR="00584E8C" w:rsidRDefault="0091099F" w:rsidP="007B0312">
      <w:pPr>
        <w:ind w:left="420" w:hangingChars="200" w:hanging="420"/>
      </w:pPr>
      <w:r>
        <w:rPr>
          <w:rFonts w:hint="eastAsia"/>
        </w:rPr>
        <w:t>5</w:t>
      </w:r>
      <w:r w:rsidR="00425B45">
        <w:t>-</w:t>
      </w:r>
      <w:r w:rsidR="00A57E50">
        <w:rPr>
          <w:rFonts w:hint="eastAsia"/>
        </w:rPr>
        <w:t>6</w:t>
      </w:r>
      <w:r w:rsidR="00584E8C">
        <w:t xml:space="preserve"> </w:t>
      </w:r>
      <w:r w:rsidR="00584E8C">
        <w:rPr>
          <w:rFonts w:hint="eastAsia"/>
        </w:rPr>
        <w:t>自チームで人数を確保できなくても、上記にある参加資格を有する他チームとの</w:t>
      </w:r>
    </w:p>
    <w:p w:rsidR="00E77517" w:rsidRDefault="00584E8C" w:rsidP="00E77517">
      <w:pPr>
        <w:ind w:leftChars="200" w:left="420"/>
      </w:pPr>
      <w:r>
        <w:rPr>
          <w:rFonts w:hint="eastAsia"/>
        </w:rPr>
        <w:t>コンバインド編成を認める。</w:t>
      </w:r>
      <w:r>
        <w:t>(3</w:t>
      </w:r>
      <w:r>
        <w:rPr>
          <w:rFonts w:hint="eastAsia"/>
        </w:rPr>
        <w:t>チーム以上でのコンバインドも同様とする。</w:t>
      </w:r>
      <w:r>
        <w:t>)</w:t>
      </w:r>
    </w:p>
    <w:p w:rsidR="00A57E50" w:rsidRDefault="00A57E50" w:rsidP="00A57E50">
      <w:r>
        <w:rPr>
          <w:rFonts w:hint="eastAsia"/>
        </w:rPr>
        <w:t xml:space="preserve">5-7 </w:t>
      </w:r>
      <w:r>
        <w:rPr>
          <w:rFonts w:hint="eastAsia"/>
        </w:rPr>
        <w:t>チームを構成する</w:t>
      </w:r>
      <w:r w:rsidR="00EC7D07">
        <w:rPr>
          <w:rFonts w:hint="eastAsia"/>
        </w:rPr>
        <w:t>最少</w:t>
      </w:r>
      <w:r>
        <w:rPr>
          <w:rFonts w:hint="eastAsia"/>
        </w:rPr>
        <w:t>の選手人数は</w:t>
      </w:r>
      <w:r>
        <w:rPr>
          <w:rFonts w:hint="eastAsia"/>
        </w:rPr>
        <w:t>15</w:t>
      </w:r>
      <w:r>
        <w:rPr>
          <w:rFonts w:hint="eastAsia"/>
        </w:rPr>
        <w:t>名とするが、大会当日の負傷等により欠員が</w:t>
      </w:r>
    </w:p>
    <w:p w:rsidR="00EC7D07" w:rsidRDefault="00EC7D07" w:rsidP="0006751F">
      <w:pPr>
        <w:pStyle w:val="a3"/>
        <w:ind w:leftChars="0" w:left="360"/>
      </w:pPr>
      <w:r>
        <w:rPr>
          <w:rFonts w:hint="eastAsia"/>
        </w:rPr>
        <w:t>出た場合には「メンバー</w:t>
      </w:r>
      <w:r>
        <w:rPr>
          <w:rFonts w:hint="eastAsia"/>
        </w:rPr>
        <w:t>/</w:t>
      </w:r>
      <w:r w:rsidR="00A57E50">
        <w:rPr>
          <w:rFonts w:hint="eastAsia"/>
        </w:rPr>
        <w:t>スタッフ登録表」提出前であれば、他チームからの助っ人を</w:t>
      </w:r>
    </w:p>
    <w:p w:rsidR="00A57E50" w:rsidRPr="00A57E50" w:rsidRDefault="00A57E50" w:rsidP="0006751F">
      <w:pPr>
        <w:pStyle w:val="a3"/>
        <w:ind w:leftChars="0" w:left="360"/>
      </w:pPr>
      <w:r>
        <w:rPr>
          <w:rFonts w:hint="eastAsia"/>
        </w:rPr>
        <w:t>登録することができる。</w:t>
      </w:r>
    </w:p>
    <w:p w:rsidR="00A57E50" w:rsidRDefault="00A57E50" w:rsidP="00A57E50">
      <w:pPr>
        <w:ind w:left="420" w:hangingChars="200" w:hanging="420"/>
      </w:pPr>
      <w:r>
        <w:rPr>
          <w:rFonts w:hint="eastAsia"/>
        </w:rPr>
        <w:t xml:space="preserve">5-8 </w:t>
      </w:r>
      <w:r>
        <w:rPr>
          <w:rFonts w:hint="eastAsia"/>
        </w:rPr>
        <w:t>参加各</w:t>
      </w:r>
      <w:r w:rsidR="00E77517">
        <w:rPr>
          <w:rFonts w:hint="eastAsia"/>
        </w:rPr>
        <w:t>チームは「第一回大阪府シニアラグビー大会参加申込書</w:t>
      </w:r>
      <w:r>
        <w:rPr>
          <w:rFonts w:hint="eastAsia"/>
        </w:rPr>
        <w:t>」に</w:t>
      </w:r>
      <w:r w:rsidR="00E77517">
        <w:rPr>
          <w:rFonts w:hint="eastAsia"/>
        </w:rPr>
        <w:t>必要事項を記入し、</w:t>
      </w:r>
    </w:p>
    <w:p w:rsidR="00E77517" w:rsidRDefault="00E77517" w:rsidP="00E77517">
      <w:r>
        <w:rPr>
          <w:rFonts w:hint="eastAsia"/>
        </w:rPr>
        <w:t xml:space="preserve">　　後述する申込先へメール添付または</w:t>
      </w:r>
      <w:r>
        <w:rPr>
          <w:rFonts w:hint="eastAsia"/>
        </w:rPr>
        <w:t>FAX</w:t>
      </w:r>
      <w:r>
        <w:rPr>
          <w:rFonts w:hint="eastAsia"/>
        </w:rPr>
        <w:t>で提出すること。</w:t>
      </w:r>
    </w:p>
    <w:p w:rsidR="00E77517" w:rsidRDefault="00E77517" w:rsidP="00E77517">
      <w:r>
        <w:rPr>
          <w:rFonts w:hint="eastAsia"/>
        </w:rPr>
        <w:t xml:space="preserve">　　受付締切は</w:t>
      </w:r>
      <w:r>
        <w:rPr>
          <w:rFonts w:hint="eastAsia"/>
        </w:rPr>
        <w:t>2015</w:t>
      </w:r>
      <w:r>
        <w:rPr>
          <w:rFonts w:hint="eastAsia"/>
        </w:rPr>
        <w:t>年</w:t>
      </w:r>
      <w:r>
        <w:rPr>
          <w:rFonts w:hint="eastAsia"/>
        </w:rPr>
        <w:t>12</w:t>
      </w:r>
      <w:r>
        <w:rPr>
          <w:rFonts w:hint="eastAsia"/>
        </w:rPr>
        <w:t>月</w:t>
      </w:r>
      <w:r>
        <w:rPr>
          <w:rFonts w:hint="eastAsia"/>
        </w:rPr>
        <w:t>20</w:t>
      </w:r>
      <w:r>
        <w:rPr>
          <w:rFonts w:hint="eastAsia"/>
        </w:rPr>
        <w:t>日とする。</w:t>
      </w:r>
    </w:p>
    <w:p w:rsidR="00D66A5E" w:rsidRDefault="00D66A5E" w:rsidP="00E77517">
      <w:r>
        <w:rPr>
          <w:rFonts w:hint="eastAsia"/>
        </w:rPr>
        <w:t xml:space="preserve">5-9 </w:t>
      </w:r>
      <w:r>
        <w:rPr>
          <w:rFonts w:hint="eastAsia"/>
        </w:rPr>
        <w:t>上記参加申込の際、最少</w:t>
      </w:r>
      <w:r>
        <w:rPr>
          <w:rFonts w:hint="eastAsia"/>
        </w:rPr>
        <w:t>15</w:t>
      </w:r>
      <w:r>
        <w:rPr>
          <w:rFonts w:hint="eastAsia"/>
        </w:rPr>
        <w:t>名に満たなくても、</w:t>
      </w:r>
      <w:r>
        <w:rPr>
          <w:rFonts w:hint="eastAsia"/>
        </w:rPr>
        <w:t>1</w:t>
      </w:r>
      <w:r>
        <w:rPr>
          <w:rFonts w:hint="eastAsia"/>
        </w:rPr>
        <w:t>名からでも申し込むことができる。</w:t>
      </w:r>
    </w:p>
    <w:p w:rsidR="00D66A5E" w:rsidRPr="00E77517" w:rsidRDefault="00D66A5E" w:rsidP="00E77517">
      <w:r>
        <w:rPr>
          <w:rFonts w:hint="eastAsia"/>
        </w:rPr>
        <w:t xml:space="preserve">　　この場合は、主管者がコンバインド先を指定する。</w:t>
      </w:r>
    </w:p>
    <w:p w:rsidR="00D97070" w:rsidRDefault="00380CE5" w:rsidP="00A57E50">
      <w:pPr>
        <w:ind w:left="420" w:hangingChars="200" w:hanging="420"/>
      </w:pPr>
      <w:r>
        <w:rPr>
          <w:rFonts w:hint="eastAsia"/>
        </w:rPr>
        <w:t>5-10</w:t>
      </w:r>
      <w:r w:rsidR="00A57E50">
        <w:rPr>
          <w:rFonts w:hint="eastAsia"/>
        </w:rPr>
        <w:t xml:space="preserve"> </w:t>
      </w:r>
      <w:r w:rsidR="00A57E50">
        <w:rPr>
          <w:rFonts w:hint="eastAsia"/>
        </w:rPr>
        <w:t>試合毎の登録選手も人数制限なく登録できることとし、キックオフ</w:t>
      </w:r>
      <w:r w:rsidR="00A57E50">
        <w:rPr>
          <w:rFonts w:hint="eastAsia"/>
        </w:rPr>
        <w:t>60</w:t>
      </w:r>
      <w:r w:rsidR="00EC7D07">
        <w:rPr>
          <w:rFonts w:hint="eastAsia"/>
        </w:rPr>
        <w:t>分前までに</w:t>
      </w:r>
    </w:p>
    <w:p w:rsidR="00A57E50" w:rsidRDefault="00EC7D07" w:rsidP="00D97070">
      <w:pPr>
        <w:ind w:leftChars="200" w:left="420"/>
      </w:pPr>
      <w:r>
        <w:rPr>
          <w:rFonts w:hint="eastAsia"/>
        </w:rPr>
        <w:t>大会本部へ「メンバー</w:t>
      </w:r>
      <w:r>
        <w:rPr>
          <w:rFonts w:hint="eastAsia"/>
        </w:rPr>
        <w:t>/</w:t>
      </w:r>
      <w:r w:rsidR="00A57E50">
        <w:rPr>
          <w:rFonts w:hint="eastAsia"/>
        </w:rPr>
        <w:t>スタッフ登録表」を提出する。</w:t>
      </w:r>
    </w:p>
    <w:p w:rsidR="0006751F" w:rsidRDefault="00380CE5" w:rsidP="00380CE5">
      <w:r>
        <w:rPr>
          <w:rFonts w:hint="eastAsia"/>
        </w:rPr>
        <w:t>5-11</w:t>
      </w:r>
      <w:r w:rsidR="0006751F">
        <w:rPr>
          <w:rFonts w:hint="eastAsia"/>
        </w:rPr>
        <w:t xml:space="preserve"> </w:t>
      </w:r>
      <w:r w:rsidR="0006751F">
        <w:rPr>
          <w:rFonts w:hint="eastAsia"/>
        </w:rPr>
        <w:t>大会運営および試合進行を円滑に進めるため、参加各チームは必要なスタッフを、</w:t>
      </w:r>
    </w:p>
    <w:p w:rsidR="0006751F" w:rsidRDefault="0006751F" w:rsidP="0006751F">
      <w:pPr>
        <w:ind w:firstLineChars="200" w:firstLine="420"/>
      </w:pPr>
      <w:r>
        <w:rPr>
          <w:rFonts w:hint="eastAsia"/>
        </w:rPr>
        <w:t>試合毎に下記の通り選出しなければならない。</w:t>
      </w:r>
    </w:p>
    <w:p w:rsidR="0006751F" w:rsidRDefault="0006751F" w:rsidP="0006751F">
      <w:pPr>
        <w:pStyle w:val="a3"/>
        <w:numPr>
          <w:ilvl w:val="0"/>
          <w:numId w:val="11"/>
        </w:numPr>
        <w:ind w:leftChars="0"/>
      </w:pPr>
      <w:r>
        <w:rPr>
          <w:rFonts w:hint="eastAsia"/>
        </w:rPr>
        <w:t xml:space="preserve">有資格の選任セーフティーアシスタント　</w:t>
      </w:r>
      <w:r>
        <w:rPr>
          <w:rFonts w:hint="eastAsia"/>
        </w:rPr>
        <w:t>1</w:t>
      </w:r>
      <w:r>
        <w:rPr>
          <w:rFonts w:hint="eastAsia"/>
        </w:rPr>
        <w:t>名　レンタル可</w:t>
      </w:r>
    </w:p>
    <w:p w:rsidR="0006751F" w:rsidRPr="009C05F4" w:rsidRDefault="0006751F" w:rsidP="00772874">
      <w:pPr>
        <w:pStyle w:val="a3"/>
        <w:numPr>
          <w:ilvl w:val="0"/>
          <w:numId w:val="11"/>
        </w:numPr>
        <w:ind w:leftChars="0"/>
      </w:pPr>
      <w:r>
        <w:rPr>
          <w:rFonts w:hint="eastAsia"/>
        </w:rPr>
        <w:t xml:space="preserve">ボールボーイ　　　　　　　　　　　　　</w:t>
      </w:r>
      <w:r>
        <w:rPr>
          <w:rFonts w:hint="eastAsia"/>
        </w:rPr>
        <w:t>2</w:t>
      </w:r>
      <w:r>
        <w:rPr>
          <w:rFonts w:hint="eastAsia"/>
        </w:rPr>
        <w:t>名　レンタル可　リザーブ兼任可</w:t>
      </w:r>
    </w:p>
    <w:p w:rsidR="00772874" w:rsidRDefault="00380CE5" w:rsidP="00380CE5">
      <w:r>
        <w:rPr>
          <w:rFonts w:hint="eastAsia"/>
        </w:rPr>
        <w:t>5-12</w:t>
      </w:r>
      <w:r w:rsidR="00772874">
        <w:rPr>
          <w:rFonts w:hint="eastAsia"/>
        </w:rPr>
        <w:t xml:space="preserve"> </w:t>
      </w:r>
      <w:r w:rsidR="0006751F">
        <w:rPr>
          <w:rFonts w:hint="eastAsia"/>
        </w:rPr>
        <w:t>参加各チームは主管者が指定する複数のゲームへタッチジャッジ</w:t>
      </w:r>
      <w:r w:rsidR="0006751F">
        <w:rPr>
          <w:rFonts w:hint="eastAsia"/>
        </w:rPr>
        <w:t>2</w:t>
      </w:r>
      <w:r w:rsidR="0006751F">
        <w:rPr>
          <w:rFonts w:hint="eastAsia"/>
        </w:rPr>
        <w:t>名を</w:t>
      </w:r>
    </w:p>
    <w:p w:rsidR="0006751F" w:rsidRDefault="00772874" w:rsidP="00772874">
      <w:pPr>
        <w:pStyle w:val="a3"/>
        <w:ind w:leftChars="0" w:left="432"/>
      </w:pPr>
      <w:r>
        <w:rPr>
          <w:rFonts w:hint="eastAsia"/>
        </w:rPr>
        <w:t>選出しなけ</w:t>
      </w:r>
      <w:r w:rsidR="0006751F">
        <w:rPr>
          <w:rFonts w:hint="eastAsia"/>
        </w:rPr>
        <w:t>ればならない。</w:t>
      </w:r>
      <w:r w:rsidR="0006751F">
        <w:rPr>
          <w:rFonts w:hint="eastAsia"/>
        </w:rPr>
        <w:t>(</w:t>
      </w:r>
      <w:r w:rsidR="0006751F">
        <w:rPr>
          <w:rFonts w:hint="eastAsia"/>
        </w:rPr>
        <w:t>タッチフラッグは主管者が用意する。</w:t>
      </w:r>
      <w:r w:rsidR="0006751F">
        <w:rPr>
          <w:rFonts w:hint="eastAsia"/>
        </w:rPr>
        <w:t>)</w:t>
      </w:r>
    </w:p>
    <w:p w:rsidR="0006751F" w:rsidRPr="0006751F" w:rsidRDefault="00380CE5" w:rsidP="00361FFF">
      <w:r>
        <w:rPr>
          <w:rFonts w:hint="eastAsia"/>
        </w:rPr>
        <w:t>5-13</w:t>
      </w:r>
      <w:r w:rsidR="0006751F">
        <w:rPr>
          <w:rFonts w:hint="eastAsia"/>
        </w:rPr>
        <w:t>ドクター・レフリー・競技担当・記録担当は主管者がアテンドする。</w:t>
      </w:r>
    </w:p>
    <w:p w:rsidR="00A57E50" w:rsidRDefault="00380CE5" w:rsidP="0072257C">
      <w:r>
        <w:rPr>
          <w:rFonts w:hint="eastAsia"/>
        </w:rPr>
        <w:t>5-14</w:t>
      </w:r>
      <w:r w:rsidR="00A57E50">
        <w:t xml:space="preserve"> </w:t>
      </w:r>
      <w:r w:rsidR="00A57E50">
        <w:rPr>
          <w:rFonts w:hint="eastAsia"/>
        </w:rPr>
        <w:t>万が一、未登録の選手を偽って出場させたとき、その発覚時点からそのチームと</w:t>
      </w:r>
    </w:p>
    <w:p w:rsidR="009B5BE8" w:rsidRDefault="00A57E50" w:rsidP="00361FFF">
      <w:pPr>
        <w:pStyle w:val="a3"/>
        <w:ind w:leftChars="0" w:left="360" w:firstLineChars="50" w:firstLine="105"/>
      </w:pPr>
      <w:r>
        <w:rPr>
          <w:rFonts w:hint="eastAsia"/>
        </w:rPr>
        <w:t>その選手はこの大会へ参加できない。次年度のこの大会へも参加できない。</w:t>
      </w:r>
    </w:p>
    <w:p w:rsidR="0046226F" w:rsidRDefault="0046226F" w:rsidP="00CA7FD8"/>
    <w:p w:rsidR="00380CE5" w:rsidRPr="00D97070" w:rsidRDefault="00CA7FD8" w:rsidP="00D97070">
      <w:pPr>
        <w:pStyle w:val="a3"/>
        <w:numPr>
          <w:ilvl w:val="0"/>
          <w:numId w:val="25"/>
        </w:numPr>
        <w:ind w:leftChars="0"/>
        <w:rPr>
          <w:rFonts w:ascii="ＭＳ ゴシック" w:eastAsia="ＭＳ ゴシック" w:hAnsi="ＭＳ ゴシック"/>
          <w:b/>
        </w:rPr>
      </w:pPr>
      <w:r w:rsidRPr="00D97070">
        <w:rPr>
          <w:rFonts w:ascii="ＭＳ ゴシック" w:eastAsia="ＭＳ ゴシック" w:hAnsi="ＭＳ ゴシック" w:hint="eastAsia"/>
          <w:b/>
        </w:rPr>
        <w:t>プレイヤーの服装・ジャージの規定・ラグビーマナー</w:t>
      </w:r>
    </w:p>
    <w:p w:rsidR="00CA7FD8" w:rsidRDefault="00D40EC3" w:rsidP="00D40EC3">
      <w:r>
        <w:rPr>
          <w:rFonts w:hint="eastAsia"/>
        </w:rPr>
        <w:t>6-1</w:t>
      </w:r>
      <w:r w:rsidR="00CA7FD8">
        <w:rPr>
          <w:rFonts w:hint="eastAsia"/>
        </w:rPr>
        <w:t>服装の統一</w:t>
      </w:r>
    </w:p>
    <w:p w:rsidR="00CA7FD8" w:rsidRDefault="00CA7FD8" w:rsidP="00CA7FD8">
      <w:pPr>
        <w:pStyle w:val="a3"/>
        <w:numPr>
          <w:ilvl w:val="0"/>
          <w:numId w:val="19"/>
        </w:numPr>
        <w:ind w:leftChars="0"/>
      </w:pPr>
      <w:r>
        <w:rPr>
          <w:rFonts w:hint="eastAsia"/>
        </w:rPr>
        <w:t>ジャージはチーム全員統一されていること。ただし背番号の有無および番号の重複には</w:t>
      </w:r>
    </w:p>
    <w:p w:rsidR="00CA7FD8" w:rsidRDefault="00CA7FD8" w:rsidP="00CA7FD8">
      <w:pPr>
        <w:pStyle w:val="a3"/>
        <w:ind w:leftChars="0" w:left="360"/>
      </w:pPr>
      <w:r>
        <w:rPr>
          <w:rFonts w:hint="eastAsia"/>
        </w:rPr>
        <w:t>言及しない。これはコンバインドチームにおいても同様とする。</w:t>
      </w:r>
    </w:p>
    <w:p w:rsidR="00CA7FD8" w:rsidRDefault="00CA7FD8" w:rsidP="00CA7FD8">
      <w:pPr>
        <w:pStyle w:val="a3"/>
        <w:numPr>
          <w:ilvl w:val="0"/>
          <w:numId w:val="19"/>
        </w:numPr>
        <w:ind w:leftChars="0"/>
      </w:pPr>
      <w:r>
        <w:rPr>
          <w:rFonts w:hint="eastAsia"/>
        </w:rPr>
        <w:t>パンツは、</w:t>
      </w:r>
      <w:r>
        <w:rPr>
          <w:rFonts w:hint="eastAsia"/>
        </w:rPr>
        <w:t>50</w:t>
      </w:r>
      <w:r>
        <w:rPr>
          <w:rFonts w:hint="eastAsia"/>
        </w:rPr>
        <w:t>歳代は紺または黒・</w:t>
      </w:r>
      <w:r>
        <w:rPr>
          <w:rFonts w:hint="eastAsia"/>
        </w:rPr>
        <w:t>60</w:t>
      </w:r>
      <w:r>
        <w:rPr>
          <w:rFonts w:hint="eastAsia"/>
        </w:rPr>
        <w:t>歳代は赤・</w:t>
      </w:r>
      <w:r>
        <w:rPr>
          <w:rFonts w:hint="eastAsia"/>
        </w:rPr>
        <w:t>70</w:t>
      </w:r>
      <w:r>
        <w:rPr>
          <w:rFonts w:hint="eastAsia"/>
        </w:rPr>
        <w:t>歳代は黄・</w:t>
      </w:r>
      <w:r>
        <w:rPr>
          <w:rFonts w:hint="eastAsia"/>
        </w:rPr>
        <w:t>80</w:t>
      </w:r>
      <w:r>
        <w:rPr>
          <w:rFonts w:hint="eastAsia"/>
        </w:rPr>
        <w:t>歳代は紫・</w:t>
      </w:r>
      <w:r>
        <w:rPr>
          <w:rFonts w:hint="eastAsia"/>
        </w:rPr>
        <w:t>90</w:t>
      </w:r>
      <w:r>
        <w:rPr>
          <w:rFonts w:hint="eastAsia"/>
        </w:rPr>
        <w:t>歳代はゴールドを着用すること。</w:t>
      </w:r>
    </w:p>
    <w:p w:rsidR="00CA7FD8" w:rsidRDefault="00CA7FD8" w:rsidP="00CA7FD8">
      <w:pPr>
        <w:pStyle w:val="a3"/>
        <w:numPr>
          <w:ilvl w:val="0"/>
          <w:numId w:val="19"/>
        </w:numPr>
        <w:ind w:leftChars="0"/>
      </w:pPr>
      <w:r>
        <w:rPr>
          <w:rFonts w:hint="eastAsia"/>
        </w:rPr>
        <w:lastRenderedPageBreak/>
        <w:t>ストッキングは統一を義務づけない。</w:t>
      </w:r>
    </w:p>
    <w:p w:rsidR="00CA7FD8" w:rsidRDefault="00CA7FD8" w:rsidP="00CA7FD8">
      <w:pPr>
        <w:pStyle w:val="a3"/>
        <w:numPr>
          <w:ilvl w:val="0"/>
          <w:numId w:val="19"/>
        </w:numPr>
        <w:ind w:leftChars="0"/>
      </w:pPr>
      <w:r>
        <w:rPr>
          <w:rFonts w:hint="eastAsia"/>
        </w:rPr>
        <w:t>スパイクについては、固定式のスタッド</w:t>
      </w:r>
      <w:r>
        <w:rPr>
          <w:rFonts w:hint="eastAsia"/>
        </w:rPr>
        <w:t>(</w:t>
      </w:r>
      <w:r>
        <w:rPr>
          <w:rFonts w:hint="eastAsia"/>
        </w:rPr>
        <w:t>一体形成型ゴム底</w:t>
      </w:r>
      <w:r>
        <w:rPr>
          <w:rFonts w:hint="eastAsia"/>
        </w:rPr>
        <w:t>)</w:t>
      </w:r>
      <w:r>
        <w:rPr>
          <w:rFonts w:hint="eastAsia"/>
        </w:rPr>
        <w:t>であれば、鋭い形状の部分や鋭く隆起している部分がない限り、イボ状またはブレードタイプの着用を認める。</w:t>
      </w:r>
    </w:p>
    <w:p w:rsidR="00CA7FD8" w:rsidRDefault="00CA7FD8" w:rsidP="00CA7FD8">
      <w:pPr>
        <w:pStyle w:val="a3"/>
        <w:ind w:leftChars="0" w:left="360"/>
      </w:pPr>
      <w:r>
        <w:rPr>
          <w:rFonts w:hint="eastAsia"/>
        </w:rPr>
        <w:t>取り外し式スタッドの場合には、ブレードタイプの着用は認めない。</w:t>
      </w:r>
    </w:p>
    <w:p w:rsidR="00CA7FD8" w:rsidRDefault="00CA7FD8" w:rsidP="00CA7FD8">
      <w:pPr>
        <w:pStyle w:val="a3"/>
        <w:numPr>
          <w:ilvl w:val="0"/>
          <w:numId w:val="19"/>
        </w:numPr>
        <w:ind w:leftChars="0"/>
      </w:pPr>
      <w:r>
        <w:rPr>
          <w:rFonts w:hint="eastAsia"/>
        </w:rPr>
        <w:t>ジャージの損傷・血液の付着に対応するため、スペアージャージを準備すること。</w:t>
      </w:r>
    </w:p>
    <w:p w:rsidR="00CA7FD8" w:rsidRDefault="00CA7FD8" w:rsidP="00CA7FD8">
      <w:pPr>
        <w:pStyle w:val="a3"/>
        <w:numPr>
          <w:ilvl w:val="0"/>
          <w:numId w:val="19"/>
        </w:numPr>
        <w:ind w:leftChars="0"/>
      </w:pPr>
      <w:r>
        <w:rPr>
          <w:rFonts w:hint="eastAsia"/>
        </w:rPr>
        <w:t>プレイヤーはヘッドキャップの着用を義務づける。</w:t>
      </w:r>
    </w:p>
    <w:p w:rsidR="00CA7FD8" w:rsidRDefault="00CA7FD8" w:rsidP="00CA7FD8">
      <w:pPr>
        <w:pStyle w:val="a3"/>
        <w:numPr>
          <w:ilvl w:val="0"/>
          <w:numId w:val="19"/>
        </w:numPr>
        <w:ind w:leftChars="0"/>
      </w:pPr>
      <w:r>
        <w:rPr>
          <w:rFonts w:hint="eastAsia"/>
        </w:rPr>
        <w:t>マウスガードを装着することが望ましい。</w:t>
      </w:r>
    </w:p>
    <w:p w:rsidR="00CA7FD8" w:rsidRDefault="00CA7FD8" w:rsidP="00CA7FD8"/>
    <w:p w:rsidR="00CA7FD8" w:rsidRDefault="0046226F" w:rsidP="00CA7FD8">
      <w:r>
        <w:rPr>
          <w:rFonts w:hint="eastAsia"/>
        </w:rPr>
        <w:t>6</w:t>
      </w:r>
      <w:r w:rsidR="00CA7FD8">
        <w:rPr>
          <w:rFonts w:hint="eastAsia"/>
        </w:rPr>
        <w:t>-2</w:t>
      </w:r>
      <w:r w:rsidR="00CA7FD8">
        <w:rPr>
          <w:rFonts w:hint="eastAsia"/>
        </w:rPr>
        <w:t>プレイヤーの着こなし</w:t>
      </w:r>
    </w:p>
    <w:p w:rsidR="00CA7FD8" w:rsidRDefault="00CA7FD8" w:rsidP="00CA7FD8">
      <w:pPr>
        <w:pStyle w:val="a3"/>
        <w:numPr>
          <w:ilvl w:val="0"/>
          <w:numId w:val="20"/>
        </w:numPr>
        <w:ind w:leftChars="0"/>
      </w:pPr>
      <w:r>
        <w:rPr>
          <w:rFonts w:hint="eastAsia"/>
        </w:rPr>
        <w:t>選手は下記の着こなしを遵守すること。</w:t>
      </w:r>
    </w:p>
    <w:p w:rsidR="00CA7FD8" w:rsidRDefault="00CA7FD8" w:rsidP="00CA7FD8">
      <w:pPr>
        <w:pStyle w:val="a3"/>
        <w:ind w:leftChars="0" w:left="360"/>
      </w:pPr>
      <w:r>
        <w:rPr>
          <w:rFonts w:hint="eastAsia"/>
        </w:rPr>
        <w:t>・ストッキングはきちんと上げる。</w:t>
      </w:r>
    </w:p>
    <w:p w:rsidR="00CA7FD8" w:rsidRDefault="00CA7FD8" w:rsidP="00D97070">
      <w:pPr>
        <w:pStyle w:val="a3"/>
        <w:ind w:leftChars="0" w:left="360"/>
      </w:pPr>
      <w:r>
        <w:rPr>
          <w:rFonts w:hint="eastAsia"/>
        </w:rPr>
        <w:t>・パンツの上に出たジャージは、パンツの中に入れる。</w:t>
      </w:r>
    </w:p>
    <w:p w:rsidR="00CA7FD8" w:rsidRDefault="00CA7FD8" w:rsidP="00CA7FD8">
      <w:pPr>
        <w:pStyle w:val="a3"/>
        <w:numPr>
          <w:ilvl w:val="0"/>
          <w:numId w:val="20"/>
        </w:numPr>
        <w:ind w:leftChars="0"/>
      </w:pPr>
      <w:r>
        <w:rPr>
          <w:rFonts w:hint="eastAsia"/>
        </w:rPr>
        <w:t>ドレスチェック時にレフリーおよび競技担当が服装・スタッド等の確認を行う。</w:t>
      </w:r>
    </w:p>
    <w:p w:rsidR="00CA7FD8" w:rsidRDefault="00CA7FD8" w:rsidP="00CA7FD8">
      <w:pPr>
        <w:pStyle w:val="a3"/>
        <w:numPr>
          <w:ilvl w:val="0"/>
          <w:numId w:val="20"/>
        </w:numPr>
        <w:ind w:leftChars="0"/>
      </w:pPr>
      <w:r>
        <w:rPr>
          <w:rFonts w:hint="eastAsia"/>
        </w:rPr>
        <w:t>ドレスチェックで不許可となったものを競技区域内で着用していた場合には、その時点で「競技規則」第</w:t>
      </w:r>
      <w:r>
        <w:rPr>
          <w:rFonts w:hint="eastAsia"/>
        </w:rPr>
        <w:t>4</w:t>
      </w:r>
      <w:r>
        <w:rPr>
          <w:rFonts w:hint="eastAsia"/>
        </w:rPr>
        <w:t>条</w:t>
      </w:r>
      <w:r>
        <w:rPr>
          <w:rFonts w:hint="eastAsia"/>
        </w:rPr>
        <w:t>5(C)</w:t>
      </w:r>
      <w:r>
        <w:rPr>
          <w:rFonts w:hint="eastAsia"/>
        </w:rPr>
        <w:t>により退場となる。</w:t>
      </w:r>
    </w:p>
    <w:p w:rsidR="00CA7FD8" w:rsidRDefault="00CA7FD8" w:rsidP="00CA7FD8"/>
    <w:p w:rsidR="00CA7FD8" w:rsidRDefault="0046226F" w:rsidP="00CA7FD8">
      <w:r>
        <w:rPr>
          <w:rFonts w:hint="eastAsia"/>
        </w:rPr>
        <w:t>6</w:t>
      </w:r>
      <w:r w:rsidR="00CA7FD8">
        <w:rPr>
          <w:rFonts w:hint="eastAsia"/>
        </w:rPr>
        <w:t>-3</w:t>
      </w:r>
      <w:r w:rsidR="00CA7FD8">
        <w:rPr>
          <w:rFonts w:hint="eastAsia"/>
        </w:rPr>
        <w:t>ラグビーマナー</w:t>
      </w:r>
    </w:p>
    <w:p w:rsidR="00CA7FD8" w:rsidRDefault="00CA7FD8" w:rsidP="00CA7FD8">
      <w:pPr>
        <w:pStyle w:val="a3"/>
        <w:numPr>
          <w:ilvl w:val="0"/>
          <w:numId w:val="21"/>
        </w:numPr>
        <w:ind w:leftChars="0"/>
      </w:pPr>
      <w:r>
        <w:rPr>
          <w:rFonts w:hint="eastAsia"/>
        </w:rPr>
        <w:t>グラウンドに集まったすべてのラグビー仲間への敬意と尊敬の念を忘れないこと。</w:t>
      </w:r>
    </w:p>
    <w:p w:rsidR="00CA7FD8" w:rsidRDefault="00CA7FD8" w:rsidP="00CA7FD8">
      <w:pPr>
        <w:pStyle w:val="a3"/>
        <w:numPr>
          <w:ilvl w:val="0"/>
          <w:numId w:val="21"/>
        </w:numPr>
        <w:ind w:leftChars="0"/>
      </w:pPr>
      <w:r>
        <w:rPr>
          <w:rFonts w:hint="eastAsia"/>
        </w:rPr>
        <w:t>ゴミは会場内のゴミ箱に捨てず、持ち帰ること。</w:t>
      </w:r>
    </w:p>
    <w:p w:rsidR="00CA7FD8" w:rsidRPr="00CA7FD8" w:rsidRDefault="00CA7FD8" w:rsidP="00CA7FD8"/>
    <w:p w:rsidR="00137DDA" w:rsidRPr="00B95CCB" w:rsidRDefault="0046226F" w:rsidP="00137DDA">
      <w:pPr>
        <w:rPr>
          <w:rFonts w:asciiTheme="minorEastAsia" w:eastAsiaTheme="minorEastAsia" w:hAnsiTheme="minorEastAsia"/>
        </w:rPr>
      </w:pPr>
      <w:r>
        <w:rPr>
          <w:rFonts w:asciiTheme="minorEastAsia" w:eastAsiaTheme="minorEastAsia" w:hAnsiTheme="minorEastAsia" w:hint="eastAsia"/>
        </w:rPr>
        <w:t>6</w:t>
      </w:r>
      <w:r w:rsidR="00B95CCB" w:rsidRPr="00B95CCB">
        <w:rPr>
          <w:rFonts w:asciiTheme="minorEastAsia" w:eastAsiaTheme="minorEastAsia" w:hAnsiTheme="minorEastAsia" w:hint="eastAsia"/>
        </w:rPr>
        <w:t xml:space="preserve">-4 </w:t>
      </w:r>
      <w:r w:rsidR="00137DDA" w:rsidRPr="00B95CCB">
        <w:rPr>
          <w:rFonts w:asciiTheme="minorEastAsia" w:eastAsiaTheme="minorEastAsia" w:hAnsiTheme="minorEastAsia" w:hint="eastAsia"/>
        </w:rPr>
        <w:t>競技時の諸注意</w:t>
      </w:r>
    </w:p>
    <w:p w:rsidR="00137DDA" w:rsidRDefault="00137DDA" w:rsidP="00137DDA">
      <w:pPr>
        <w:pStyle w:val="a3"/>
        <w:numPr>
          <w:ilvl w:val="0"/>
          <w:numId w:val="17"/>
        </w:numPr>
        <w:ind w:leftChars="0"/>
      </w:pPr>
      <w:r>
        <w:rPr>
          <w:rFonts w:hint="eastAsia"/>
        </w:rPr>
        <w:t>試合中、チーム関係者は所定の場所から出ないこと。ゲームの進行と共にタッチサイドを移動して応援したり、指示の声を出したりしないこと。</w:t>
      </w:r>
    </w:p>
    <w:p w:rsidR="00137DDA" w:rsidRDefault="00137DDA" w:rsidP="00772874">
      <w:pPr>
        <w:pStyle w:val="a3"/>
        <w:numPr>
          <w:ilvl w:val="0"/>
          <w:numId w:val="17"/>
        </w:numPr>
        <w:ind w:leftChars="0"/>
      </w:pPr>
      <w:r>
        <w:rPr>
          <w:rFonts w:hint="eastAsia"/>
        </w:rPr>
        <w:t>リザーブ選手</w:t>
      </w:r>
      <w:r w:rsidR="00772874">
        <w:rPr>
          <w:rFonts w:hint="eastAsia"/>
        </w:rPr>
        <w:t>およびチームスタッフ</w:t>
      </w:r>
      <w:r>
        <w:rPr>
          <w:rFonts w:hint="eastAsia"/>
        </w:rPr>
        <w:t>は上着・トラックスーツを着用するなど、競技中の選手と見分けがつく服装をすること。</w:t>
      </w:r>
    </w:p>
    <w:p w:rsidR="00137DDA" w:rsidRDefault="00137DDA" w:rsidP="00137DDA">
      <w:pPr>
        <w:pStyle w:val="a3"/>
        <w:numPr>
          <w:ilvl w:val="0"/>
          <w:numId w:val="17"/>
        </w:numPr>
        <w:ind w:leftChars="0"/>
      </w:pPr>
      <w:r>
        <w:rPr>
          <w:rFonts w:hint="eastAsia"/>
        </w:rPr>
        <w:t>当番チームはウォーターブレイクの際にはレフリーへ水等を持ってゆくこと。</w:t>
      </w:r>
    </w:p>
    <w:p w:rsidR="0046226F" w:rsidRDefault="00137DDA" w:rsidP="00137DDA">
      <w:pPr>
        <w:pStyle w:val="a3"/>
        <w:numPr>
          <w:ilvl w:val="0"/>
          <w:numId w:val="17"/>
        </w:numPr>
        <w:ind w:leftChars="0"/>
      </w:pPr>
      <w:r>
        <w:rPr>
          <w:rFonts w:hint="eastAsia"/>
        </w:rPr>
        <w:t>必ずキックティを用いること。キックティは試合前にボールボーイに預けておくこと。</w:t>
      </w:r>
    </w:p>
    <w:p w:rsidR="00D97070" w:rsidRPr="00D97070" w:rsidRDefault="00D97070" w:rsidP="00137DDA"/>
    <w:p w:rsidR="00CA7FD8" w:rsidRPr="0046226F" w:rsidRDefault="00CA7FD8" w:rsidP="00D97070">
      <w:pPr>
        <w:pStyle w:val="a3"/>
        <w:numPr>
          <w:ilvl w:val="0"/>
          <w:numId w:val="25"/>
        </w:numPr>
        <w:ind w:leftChars="0"/>
        <w:rPr>
          <w:rFonts w:ascii="ＭＳ ゴシック" w:eastAsia="ＭＳ ゴシック" w:hAnsi="ＭＳ ゴシック"/>
        </w:rPr>
      </w:pPr>
      <w:r w:rsidRPr="0046226F">
        <w:rPr>
          <w:rFonts w:ascii="ＭＳ ゴシック" w:eastAsia="ＭＳ ゴシック" w:hAnsi="ＭＳ ゴシック" w:hint="eastAsia"/>
        </w:rPr>
        <w:t>安全対策・脳震盪の報告義務、その他</w:t>
      </w:r>
    </w:p>
    <w:p w:rsidR="00CA7FD8" w:rsidRDefault="0046226F" w:rsidP="0046226F">
      <w:pPr>
        <w:ind w:left="420" w:hangingChars="200" w:hanging="420"/>
      </w:pPr>
      <w:r>
        <w:rPr>
          <w:rFonts w:hint="eastAsia"/>
        </w:rPr>
        <w:t xml:space="preserve">7-1 </w:t>
      </w:r>
      <w:r w:rsidR="00CA7FD8">
        <w:rPr>
          <w:rFonts w:hint="eastAsia"/>
        </w:rPr>
        <w:t>大会参加にあたっては、あらかじめ健康診断を受ける等、プレイヤーの健康管理に十分配慮すること。特に、過去に頭部外傷や脳震盪を起こしたことのある者は、脳波検査・</w:t>
      </w:r>
      <w:r w:rsidR="00CA7FD8">
        <w:rPr>
          <w:rFonts w:hint="eastAsia"/>
        </w:rPr>
        <w:t>CT</w:t>
      </w:r>
      <w:r w:rsidR="00CA7FD8">
        <w:rPr>
          <w:rFonts w:hint="eastAsia"/>
        </w:rPr>
        <w:t>等を受けさせることが望ましい。</w:t>
      </w:r>
    </w:p>
    <w:p w:rsidR="00CA7FD8" w:rsidRDefault="00CA7FD8" w:rsidP="0046226F">
      <w:pPr>
        <w:pStyle w:val="a3"/>
        <w:numPr>
          <w:ilvl w:val="1"/>
          <w:numId w:val="23"/>
        </w:numPr>
        <w:ind w:leftChars="0"/>
      </w:pPr>
      <w:r>
        <w:rPr>
          <w:rFonts w:hint="eastAsia"/>
        </w:rPr>
        <w:t>グラウンドで明らかな頭部打撲を認め、その受傷時に応答</w:t>
      </w:r>
      <w:r>
        <w:rPr>
          <w:rFonts w:hint="eastAsia"/>
        </w:rPr>
        <w:t>(</w:t>
      </w:r>
      <w:r>
        <w:rPr>
          <w:rFonts w:hint="eastAsia"/>
        </w:rPr>
        <w:t>意識状態</w:t>
      </w:r>
      <w:r>
        <w:rPr>
          <w:rFonts w:hint="eastAsia"/>
        </w:rPr>
        <w:t>)</w:t>
      </w:r>
      <w:r>
        <w:rPr>
          <w:rFonts w:hint="eastAsia"/>
        </w:rPr>
        <w:t>の異常、あるいは身体活動の異常が認められる者は、すべて競技規則にある「脳震盪」に該当すると考えて退場させる。試合中に脳震盪で退場したプレイヤーが出た場合には、チーム責任者は所定の用紙によって報告の義務がある。</w:t>
      </w:r>
    </w:p>
    <w:p w:rsidR="00CA7FD8" w:rsidRDefault="00CA7FD8" w:rsidP="0046226F">
      <w:pPr>
        <w:pStyle w:val="a3"/>
        <w:numPr>
          <w:ilvl w:val="1"/>
          <w:numId w:val="23"/>
        </w:numPr>
        <w:ind w:leftChars="0"/>
      </w:pPr>
      <w:r>
        <w:rPr>
          <w:rFonts w:hint="eastAsia"/>
        </w:rPr>
        <w:lastRenderedPageBreak/>
        <w:t>脳震盪を起こした疑いのある、または脳震盪と診断された選手は、必ず“</w:t>
      </w:r>
      <w:r>
        <w:rPr>
          <w:rFonts w:hint="eastAsia"/>
        </w:rPr>
        <w:t>IRB</w:t>
      </w:r>
      <w:r>
        <w:rPr>
          <w:rFonts w:hint="eastAsia"/>
        </w:rPr>
        <w:t>脳震盪</w:t>
      </w:r>
    </w:p>
    <w:p w:rsidR="00CA7FD8" w:rsidRDefault="00CA7FD8" w:rsidP="00CA7FD8">
      <w:pPr>
        <w:pStyle w:val="a3"/>
        <w:ind w:leftChars="0" w:left="360"/>
      </w:pPr>
      <w:r>
        <w:rPr>
          <w:rFonts w:hint="eastAsia"/>
        </w:rPr>
        <w:t>ガイドライン”にある「段階的競技復帰プロトコル</w:t>
      </w:r>
      <w:r>
        <w:rPr>
          <w:rFonts w:hint="eastAsia"/>
        </w:rPr>
        <w:t>(GRTP)</w:t>
      </w:r>
      <w:r>
        <w:rPr>
          <w:rFonts w:hint="eastAsia"/>
        </w:rPr>
        <w:t>」に従って復帰すること。</w:t>
      </w:r>
    </w:p>
    <w:p w:rsidR="00CA7FD8" w:rsidRDefault="00CA7FD8" w:rsidP="0046226F">
      <w:pPr>
        <w:pStyle w:val="a3"/>
        <w:numPr>
          <w:ilvl w:val="1"/>
          <w:numId w:val="23"/>
        </w:numPr>
        <w:ind w:leftChars="0"/>
      </w:pPr>
      <w:r>
        <w:rPr>
          <w:rFonts w:hint="eastAsia"/>
        </w:rPr>
        <w:t>セカンドインパクト</w:t>
      </w:r>
      <w:r>
        <w:rPr>
          <w:rFonts w:hint="eastAsia"/>
        </w:rPr>
        <w:t>(</w:t>
      </w:r>
      <w:r>
        <w:rPr>
          <w:rFonts w:hint="eastAsia"/>
        </w:rPr>
        <w:t>過去の頭部打撲が後日発症</w:t>
      </w:r>
      <w:r>
        <w:rPr>
          <w:rFonts w:hint="eastAsia"/>
        </w:rPr>
        <w:t>)</w:t>
      </w:r>
      <w:r>
        <w:rPr>
          <w:rFonts w:hint="eastAsia"/>
        </w:rPr>
        <w:t>による重症事故の事例が報告されて</w:t>
      </w:r>
    </w:p>
    <w:p w:rsidR="00CA7FD8" w:rsidRDefault="00CA7FD8" w:rsidP="00CA7FD8">
      <w:pPr>
        <w:pStyle w:val="a3"/>
        <w:ind w:leftChars="0" w:left="360"/>
      </w:pPr>
      <w:r>
        <w:rPr>
          <w:rFonts w:hint="eastAsia"/>
        </w:rPr>
        <w:t>いる。各自、各チームは「安全」が第一優先順位であることを徹底すること。</w:t>
      </w:r>
    </w:p>
    <w:p w:rsidR="00CA7FD8" w:rsidRDefault="00AC3C89" w:rsidP="0046226F">
      <w:pPr>
        <w:ind w:left="420" w:hangingChars="200" w:hanging="420"/>
      </w:pPr>
      <w:r>
        <w:rPr>
          <w:rFonts w:hint="eastAsia"/>
        </w:rPr>
        <w:t>7-5</w:t>
      </w:r>
      <w:r w:rsidR="00CA7FD8">
        <w:rPr>
          <w:rFonts w:hint="eastAsia"/>
        </w:rPr>
        <w:t>日本協会の「競技者個人登録</w:t>
      </w:r>
      <w:r w:rsidR="00CA7FD8">
        <w:rPr>
          <w:rFonts w:hint="eastAsia"/>
        </w:rPr>
        <w:t>(</w:t>
      </w:r>
      <w:r w:rsidR="00CA7FD8">
        <w:rPr>
          <w:rFonts w:hint="eastAsia"/>
        </w:rPr>
        <w:t>登録者傷害見舞金制度</w:t>
      </w:r>
      <w:r w:rsidR="00CA7FD8">
        <w:rPr>
          <w:rFonts w:hint="eastAsia"/>
        </w:rPr>
        <w:t>)</w:t>
      </w:r>
      <w:r w:rsidR="00CA7FD8">
        <w:rPr>
          <w:rFonts w:hint="eastAsia"/>
        </w:rPr>
        <w:t>」および「スポーツ安全保険」の加入手続きに漏れのないよう十分注意されたい。</w:t>
      </w:r>
    </w:p>
    <w:p w:rsidR="00CA7FD8" w:rsidRDefault="00CA7FD8" w:rsidP="0046226F">
      <w:pPr>
        <w:pStyle w:val="a3"/>
        <w:numPr>
          <w:ilvl w:val="1"/>
          <w:numId w:val="24"/>
        </w:numPr>
        <w:ind w:leftChars="0"/>
      </w:pPr>
      <w:r>
        <w:rPr>
          <w:rFonts w:hint="eastAsia"/>
        </w:rPr>
        <w:t>保険証のコピー・選手の緊急連絡先等はきちんと管理しておくこと。</w:t>
      </w:r>
    </w:p>
    <w:p w:rsidR="009B5BE8" w:rsidRPr="00784AEA" w:rsidRDefault="009B5BE8" w:rsidP="000F1E5C">
      <w:pPr>
        <w:rPr>
          <w:b/>
          <w:color w:val="0000FF"/>
        </w:rPr>
      </w:pPr>
    </w:p>
    <w:p w:rsidR="00584E8C" w:rsidRPr="00AC3C89" w:rsidRDefault="0046226F" w:rsidP="000F1E5C">
      <w:pPr>
        <w:rPr>
          <w:rFonts w:ascii="ＭＳ ゴシック" w:eastAsia="ＭＳ ゴシック" w:hAnsi="ＭＳ ゴシック"/>
        </w:rPr>
      </w:pPr>
      <w:r>
        <w:rPr>
          <w:rFonts w:ascii="ＭＳ ゴシック" w:eastAsia="ＭＳ ゴシック" w:hAnsi="ＭＳ ゴシック" w:hint="eastAsia"/>
        </w:rPr>
        <w:t>8</w:t>
      </w:r>
      <w:r w:rsidR="00584E8C" w:rsidRPr="003B09AE">
        <w:rPr>
          <w:rFonts w:ascii="ＭＳ ゴシック" w:eastAsia="ＭＳ ゴシック" w:hAnsi="ＭＳ ゴシック"/>
        </w:rPr>
        <w:t xml:space="preserve"> </w:t>
      </w:r>
      <w:r w:rsidR="00584E8C" w:rsidRPr="003B09AE">
        <w:rPr>
          <w:rFonts w:ascii="ＭＳ ゴシック" w:eastAsia="ＭＳ ゴシック" w:hAnsi="ＭＳ ゴシック" w:hint="eastAsia"/>
        </w:rPr>
        <w:t>顕彰</w:t>
      </w:r>
      <w:r w:rsidR="00AC3C89">
        <w:rPr>
          <w:rFonts w:ascii="ＭＳ ゴシック" w:eastAsia="ＭＳ ゴシック" w:hAnsi="ＭＳ ゴシック" w:hint="eastAsia"/>
        </w:rPr>
        <w:t xml:space="preserve">　　　</w:t>
      </w:r>
      <w:r w:rsidR="00584E8C">
        <w:rPr>
          <w:rFonts w:hint="eastAsia"/>
        </w:rPr>
        <w:t>優勝チームおよび大会</w:t>
      </w:r>
      <w:r w:rsidR="00584E8C">
        <w:t>MVP</w:t>
      </w:r>
      <w:r w:rsidR="00584E8C">
        <w:rPr>
          <w:rFonts w:hint="eastAsia"/>
        </w:rPr>
        <w:t>を表彰する。</w:t>
      </w:r>
    </w:p>
    <w:p w:rsidR="008609F8" w:rsidRDefault="008609F8" w:rsidP="00056C9B"/>
    <w:p w:rsidR="005B3753" w:rsidRPr="005E1949" w:rsidRDefault="0046226F" w:rsidP="00056C9B">
      <w:pPr>
        <w:rPr>
          <w:rFonts w:asciiTheme="majorEastAsia" w:eastAsiaTheme="majorEastAsia" w:hAnsiTheme="majorEastAsia"/>
          <w:b/>
        </w:rPr>
      </w:pPr>
      <w:r>
        <w:rPr>
          <w:rFonts w:asciiTheme="majorEastAsia" w:eastAsiaTheme="majorEastAsia" w:hAnsiTheme="majorEastAsia" w:hint="eastAsia"/>
          <w:b/>
        </w:rPr>
        <w:t>9</w:t>
      </w:r>
      <w:r w:rsidR="005B3753" w:rsidRPr="005E1949">
        <w:rPr>
          <w:rFonts w:asciiTheme="majorEastAsia" w:eastAsiaTheme="majorEastAsia" w:hAnsiTheme="majorEastAsia" w:hint="eastAsia"/>
          <w:b/>
        </w:rPr>
        <w:t xml:space="preserve"> </w:t>
      </w:r>
      <w:r w:rsidR="008609F8" w:rsidRPr="005E1949">
        <w:rPr>
          <w:rFonts w:asciiTheme="majorEastAsia" w:eastAsiaTheme="majorEastAsia" w:hAnsiTheme="majorEastAsia" w:hint="eastAsia"/>
          <w:b/>
        </w:rPr>
        <w:t>代表者会議および抽選会</w:t>
      </w:r>
    </w:p>
    <w:p w:rsidR="00056C9B" w:rsidRDefault="0024286A" w:rsidP="008609F8">
      <w:pPr>
        <w:ind w:firstLineChars="100" w:firstLine="210"/>
      </w:pPr>
      <w:r>
        <w:rPr>
          <w:rFonts w:hint="eastAsia"/>
        </w:rPr>
        <w:t>日程</w:t>
      </w:r>
      <w:r w:rsidR="00056C9B">
        <w:rPr>
          <w:rFonts w:hint="eastAsia"/>
        </w:rPr>
        <w:t xml:space="preserve">　</w:t>
      </w:r>
      <w:r>
        <w:rPr>
          <w:rFonts w:hint="eastAsia"/>
        </w:rPr>
        <w:t xml:space="preserve">　　</w:t>
      </w:r>
      <w:r w:rsidR="00056C9B">
        <w:t>201</w:t>
      </w:r>
      <w:r w:rsidR="00056C9B">
        <w:rPr>
          <w:rFonts w:hint="eastAsia"/>
        </w:rPr>
        <w:t>6</w:t>
      </w:r>
      <w:r w:rsidR="00056C9B">
        <w:rPr>
          <w:rFonts w:hint="eastAsia"/>
        </w:rPr>
        <w:t>年</w:t>
      </w:r>
      <w:r w:rsidR="00056C9B">
        <w:rPr>
          <w:rFonts w:hint="eastAsia"/>
        </w:rPr>
        <w:t>1</w:t>
      </w:r>
      <w:r w:rsidR="00056C9B">
        <w:rPr>
          <w:rFonts w:hint="eastAsia"/>
        </w:rPr>
        <w:t>月</w:t>
      </w:r>
      <w:r w:rsidR="00056C9B">
        <w:rPr>
          <w:rFonts w:hint="eastAsia"/>
        </w:rPr>
        <w:t>23</w:t>
      </w:r>
      <w:r w:rsidR="00056C9B">
        <w:rPr>
          <w:rFonts w:hint="eastAsia"/>
        </w:rPr>
        <w:t>日</w:t>
      </w:r>
      <w:r w:rsidR="00653BC9">
        <w:rPr>
          <w:rFonts w:hint="eastAsia"/>
        </w:rPr>
        <w:t>(</w:t>
      </w:r>
      <w:r w:rsidR="00653BC9">
        <w:rPr>
          <w:rFonts w:hint="eastAsia"/>
        </w:rPr>
        <w:t>土</w:t>
      </w:r>
      <w:r w:rsidR="00653BC9">
        <w:rPr>
          <w:rFonts w:hint="eastAsia"/>
        </w:rPr>
        <w:t>)18</w:t>
      </w:r>
      <w:r w:rsidR="005E1949">
        <w:rPr>
          <w:rFonts w:hint="eastAsia"/>
        </w:rPr>
        <w:t>時～</w:t>
      </w:r>
    </w:p>
    <w:p w:rsidR="008609F8" w:rsidRDefault="008609F8" w:rsidP="0024286A">
      <w:pPr>
        <w:ind w:firstLineChars="100" w:firstLine="210"/>
      </w:pPr>
      <w:r>
        <w:rPr>
          <w:rFonts w:hint="eastAsia"/>
        </w:rPr>
        <w:t xml:space="preserve">場所　</w:t>
      </w:r>
      <w:r w:rsidR="0024286A">
        <w:rPr>
          <w:rFonts w:hint="eastAsia"/>
        </w:rPr>
        <w:t xml:space="preserve">　　未定</w:t>
      </w:r>
    </w:p>
    <w:p w:rsidR="00056C9B" w:rsidRPr="005E1949" w:rsidRDefault="00056C9B" w:rsidP="005E1949"/>
    <w:p w:rsidR="00584E8C" w:rsidRPr="003B09AE" w:rsidRDefault="0046226F" w:rsidP="00D363F1">
      <w:pPr>
        <w:ind w:left="420" w:hangingChars="200" w:hanging="420"/>
        <w:rPr>
          <w:rFonts w:ascii="ＭＳ ゴシック" w:eastAsia="ＭＳ ゴシック" w:hAnsi="ＭＳ ゴシック"/>
        </w:rPr>
      </w:pPr>
      <w:r>
        <w:rPr>
          <w:rFonts w:ascii="ＭＳ ゴシック" w:eastAsia="ＭＳ ゴシック" w:hAnsi="ＭＳ ゴシック" w:hint="eastAsia"/>
        </w:rPr>
        <w:t>10</w:t>
      </w:r>
      <w:r w:rsidR="00584E8C" w:rsidRPr="003B09AE">
        <w:rPr>
          <w:rFonts w:ascii="ＭＳ ゴシック" w:eastAsia="ＭＳ ゴシック" w:hAnsi="ＭＳ ゴシック"/>
        </w:rPr>
        <w:t xml:space="preserve"> </w:t>
      </w:r>
      <w:r w:rsidR="00584E8C" w:rsidRPr="003B09AE">
        <w:rPr>
          <w:rFonts w:ascii="ＭＳ ゴシック" w:eastAsia="ＭＳ ゴシック" w:hAnsi="ＭＳ ゴシック" w:hint="eastAsia"/>
        </w:rPr>
        <w:t>費用</w:t>
      </w:r>
    </w:p>
    <w:p w:rsidR="00AC3C89" w:rsidRDefault="0046226F" w:rsidP="00AC3C89">
      <w:pPr>
        <w:ind w:left="420" w:hangingChars="200" w:hanging="420"/>
      </w:pPr>
      <w:r>
        <w:rPr>
          <w:rFonts w:hint="eastAsia"/>
        </w:rPr>
        <w:t>10</w:t>
      </w:r>
      <w:r w:rsidR="00584E8C">
        <w:t xml:space="preserve">-1 </w:t>
      </w:r>
      <w:r w:rsidR="00584E8C">
        <w:rPr>
          <w:rFonts w:hint="eastAsia"/>
        </w:rPr>
        <w:t>大会参加費</w:t>
      </w:r>
      <w:r w:rsidR="0012473D">
        <w:rPr>
          <w:rFonts w:hint="eastAsia"/>
        </w:rPr>
        <w:t>25</w:t>
      </w:r>
      <w:r w:rsidR="00AA05D3">
        <w:rPr>
          <w:rFonts w:hint="eastAsia"/>
        </w:rPr>
        <w:t>,0</w:t>
      </w:r>
      <w:r w:rsidR="000827C0">
        <w:rPr>
          <w:rFonts w:hint="eastAsia"/>
        </w:rPr>
        <w:t>00</w:t>
      </w:r>
      <w:r w:rsidR="00584E8C">
        <w:rPr>
          <w:rFonts w:hint="eastAsia"/>
        </w:rPr>
        <w:t>円</w:t>
      </w:r>
      <w:r w:rsidR="00AA05D3">
        <w:rPr>
          <w:rFonts w:hint="eastAsia"/>
        </w:rPr>
        <w:t xml:space="preserve"> </w:t>
      </w:r>
      <w:r w:rsidR="000827C0">
        <w:rPr>
          <w:rFonts w:hint="eastAsia"/>
        </w:rPr>
        <w:t>/</w:t>
      </w:r>
      <w:r w:rsidR="00AA05D3">
        <w:rPr>
          <w:rFonts w:hint="eastAsia"/>
        </w:rPr>
        <w:t xml:space="preserve"> 1</w:t>
      </w:r>
      <w:r w:rsidR="00AA05D3">
        <w:rPr>
          <w:rFonts w:hint="eastAsia"/>
        </w:rPr>
        <w:t>チーム</w:t>
      </w:r>
    </w:p>
    <w:p w:rsidR="00584E8C" w:rsidRDefault="00584E8C" w:rsidP="00AC3C89">
      <w:pPr>
        <w:ind w:leftChars="200" w:left="420" w:firstLineChars="50" w:firstLine="105"/>
      </w:pPr>
      <w:r>
        <w:rPr>
          <w:rFonts w:hint="eastAsia"/>
        </w:rPr>
        <w:t>含</w:t>
      </w:r>
      <w:r>
        <w:t>:</w:t>
      </w:r>
      <w:r>
        <w:rPr>
          <w:rFonts w:hint="eastAsia"/>
        </w:rPr>
        <w:t>グラウンド代　ロッカー他施設料　謝礼</w:t>
      </w:r>
      <w:r>
        <w:t>(</w:t>
      </w:r>
      <w:r>
        <w:rPr>
          <w:rFonts w:hint="eastAsia"/>
        </w:rPr>
        <w:t>ドクター・レフリー・スタッフ</w:t>
      </w:r>
      <w:r>
        <w:t>)</w:t>
      </w:r>
      <w:r>
        <w:rPr>
          <w:rFonts w:hint="eastAsia"/>
        </w:rPr>
        <w:t>等</w:t>
      </w:r>
    </w:p>
    <w:p w:rsidR="00584E8C" w:rsidRDefault="0046226F">
      <w:r>
        <w:rPr>
          <w:rFonts w:hint="eastAsia"/>
        </w:rPr>
        <w:t>10</w:t>
      </w:r>
      <w:r w:rsidR="0012473D">
        <w:t>-</w:t>
      </w:r>
      <w:r w:rsidR="0012473D">
        <w:rPr>
          <w:rFonts w:hint="eastAsia"/>
        </w:rPr>
        <w:t>2</w:t>
      </w:r>
      <w:r w:rsidR="00584E8C">
        <w:t xml:space="preserve"> </w:t>
      </w:r>
      <w:r w:rsidR="00584E8C">
        <w:rPr>
          <w:rFonts w:hint="eastAsia"/>
        </w:rPr>
        <w:t>上記費用は代表者会議にて徴収する。</w:t>
      </w:r>
    </w:p>
    <w:p w:rsidR="00584E8C" w:rsidRDefault="0046226F">
      <w:r>
        <w:rPr>
          <w:rFonts w:hint="eastAsia"/>
        </w:rPr>
        <w:t>10</w:t>
      </w:r>
      <w:r w:rsidR="0012473D">
        <w:t>-</w:t>
      </w:r>
      <w:r w:rsidR="0012473D">
        <w:rPr>
          <w:rFonts w:hint="eastAsia"/>
        </w:rPr>
        <w:t>3</w:t>
      </w:r>
      <w:r w:rsidR="00584E8C">
        <w:t xml:space="preserve"> </w:t>
      </w:r>
      <w:r w:rsidR="00043921">
        <w:rPr>
          <w:rFonts w:hint="eastAsia"/>
        </w:rPr>
        <w:t>試合中に発生した負傷等の事故はチームでの</w:t>
      </w:r>
      <w:r w:rsidR="00584E8C">
        <w:rPr>
          <w:rFonts w:hint="eastAsia"/>
        </w:rPr>
        <w:t>負担とする。</w:t>
      </w:r>
    </w:p>
    <w:p w:rsidR="00584E8C" w:rsidRDefault="0046226F">
      <w:r>
        <w:rPr>
          <w:rFonts w:hint="eastAsia"/>
        </w:rPr>
        <w:t>10</w:t>
      </w:r>
      <w:r w:rsidR="0012473D">
        <w:t>-</w:t>
      </w:r>
      <w:r w:rsidR="0012473D">
        <w:rPr>
          <w:rFonts w:hint="eastAsia"/>
        </w:rPr>
        <w:t>4</w:t>
      </w:r>
      <w:r w:rsidR="00584E8C">
        <w:t xml:space="preserve"> </w:t>
      </w:r>
      <w:r w:rsidR="00584E8C">
        <w:rPr>
          <w:rFonts w:hint="eastAsia"/>
        </w:rPr>
        <w:t>既納の費用は返還しない。</w:t>
      </w:r>
    </w:p>
    <w:p w:rsidR="00584E8C" w:rsidRPr="0046226F" w:rsidRDefault="00584E8C"/>
    <w:p w:rsidR="00584E8C" w:rsidRPr="003B09AE" w:rsidRDefault="0046226F" w:rsidP="006C0CB1">
      <w:pPr>
        <w:tabs>
          <w:tab w:val="left" w:pos="2723"/>
        </w:tabs>
        <w:rPr>
          <w:rFonts w:ascii="ＭＳ ゴシック" w:eastAsia="ＭＳ ゴシック" w:hAnsi="ＭＳ ゴシック"/>
        </w:rPr>
      </w:pPr>
      <w:r>
        <w:rPr>
          <w:rFonts w:ascii="ＭＳ ゴシック" w:eastAsia="ＭＳ ゴシック" w:hAnsi="ＭＳ ゴシック" w:hint="eastAsia"/>
        </w:rPr>
        <w:t>11</w:t>
      </w:r>
      <w:r w:rsidR="00584E8C" w:rsidRPr="003B09AE">
        <w:rPr>
          <w:rFonts w:ascii="ＭＳ ゴシック" w:eastAsia="ＭＳ ゴシック" w:hAnsi="ＭＳ ゴシック"/>
        </w:rPr>
        <w:t xml:space="preserve"> </w:t>
      </w:r>
      <w:r w:rsidR="006C0CB1">
        <w:rPr>
          <w:rFonts w:ascii="ＭＳ ゴシック" w:eastAsia="ＭＳ ゴシック" w:hAnsi="ＭＳ ゴシック" w:hint="eastAsia"/>
        </w:rPr>
        <w:t>その他</w:t>
      </w:r>
    </w:p>
    <w:p w:rsidR="00584E8C" w:rsidRDefault="0046226F">
      <w:r>
        <w:rPr>
          <w:rFonts w:hint="eastAsia"/>
        </w:rPr>
        <w:t>11</w:t>
      </w:r>
      <w:r w:rsidR="00584E8C">
        <w:t xml:space="preserve">-1 </w:t>
      </w:r>
      <w:r w:rsidR="00584E8C">
        <w:rPr>
          <w:rFonts w:hint="eastAsia"/>
        </w:rPr>
        <w:t>大会の目的を達成するため、主催者・主管者は積極的なプレスリリースを実施する。</w:t>
      </w:r>
    </w:p>
    <w:p w:rsidR="00584E8C" w:rsidRDefault="0046226F" w:rsidP="00AC3C89">
      <w:pPr>
        <w:ind w:left="630" w:hangingChars="300" w:hanging="630"/>
      </w:pPr>
      <w:r>
        <w:rPr>
          <w:rFonts w:hint="eastAsia"/>
        </w:rPr>
        <w:t>11</w:t>
      </w:r>
      <w:r w:rsidR="00682A21">
        <w:t>-</w:t>
      </w:r>
      <w:r w:rsidR="00682A21">
        <w:rPr>
          <w:rFonts w:hint="eastAsia"/>
        </w:rPr>
        <w:t>2</w:t>
      </w:r>
      <w:r w:rsidR="00584E8C">
        <w:t xml:space="preserve"> </w:t>
      </w:r>
      <w:r w:rsidR="00584E8C">
        <w:rPr>
          <w:rFonts w:hint="eastAsia"/>
        </w:rPr>
        <w:t>大阪府協会ホームページで参加チー</w:t>
      </w:r>
      <w:r w:rsidR="00AC3C89">
        <w:rPr>
          <w:rFonts w:hint="eastAsia"/>
        </w:rPr>
        <w:t>ム募集ページを設け、メールでも募集</w:t>
      </w:r>
      <w:r w:rsidR="005E1949">
        <w:rPr>
          <w:rFonts w:hint="eastAsia"/>
        </w:rPr>
        <w:t>する。</w:t>
      </w:r>
    </w:p>
    <w:p w:rsidR="0046226F" w:rsidRDefault="0046226F" w:rsidP="00AC3C89">
      <w:pPr>
        <w:ind w:left="480" w:hangingChars="200" w:hanging="480"/>
        <w:rPr>
          <w:sz w:val="24"/>
          <w:szCs w:val="24"/>
        </w:rPr>
      </w:pPr>
    </w:p>
    <w:p w:rsidR="0054197E" w:rsidRDefault="0054197E" w:rsidP="007228C6">
      <w:pPr>
        <w:rPr>
          <w:rFonts w:hint="eastAsia"/>
          <w:sz w:val="24"/>
          <w:szCs w:val="24"/>
        </w:rPr>
      </w:pPr>
    </w:p>
    <w:p w:rsidR="007228C6" w:rsidRPr="007228C6" w:rsidRDefault="007228C6" w:rsidP="007228C6">
      <w:pPr>
        <w:ind w:left="560" w:hangingChars="200" w:hanging="560"/>
        <w:rPr>
          <w:sz w:val="28"/>
          <w:szCs w:val="28"/>
        </w:rPr>
      </w:pPr>
      <w:r w:rsidRPr="007228C6">
        <w:rPr>
          <w:rFonts w:hint="eastAsia"/>
          <w:sz w:val="28"/>
          <w:szCs w:val="28"/>
        </w:rPr>
        <w:t>長澤宛、</w:t>
      </w:r>
    </w:p>
    <w:p w:rsidR="007228C6" w:rsidRDefault="005E1949" w:rsidP="007228C6">
      <w:pPr>
        <w:rPr>
          <w:rFonts w:hint="eastAsia"/>
          <w:sz w:val="28"/>
          <w:szCs w:val="28"/>
        </w:rPr>
      </w:pPr>
      <w:r w:rsidRPr="0054197E">
        <w:rPr>
          <w:rFonts w:hint="eastAsia"/>
          <w:sz w:val="28"/>
          <w:szCs w:val="28"/>
        </w:rPr>
        <w:t>参加申込</w:t>
      </w:r>
      <w:r w:rsidR="007228C6">
        <w:rPr>
          <w:rFonts w:hint="eastAsia"/>
          <w:sz w:val="28"/>
          <w:szCs w:val="28"/>
        </w:rPr>
        <w:t>みは、</w:t>
      </w:r>
      <w:r w:rsidR="0046226F" w:rsidRPr="0054197E">
        <w:rPr>
          <w:rFonts w:hint="eastAsia"/>
          <w:sz w:val="28"/>
          <w:szCs w:val="28"/>
        </w:rPr>
        <w:t>mail</w:t>
      </w:r>
      <w:r w:rsidR="00167CBC">
        <w:rPr>
          <w:rFonts w:hint="eastAsia"/>
          <w:sz w:val="28"/>
          <w:szCs w:val="28"/>
        </w:rPr>
        <w:t xml:space="preserve"> </w:t>
      </w:r>
      <w:r w:rsidR="007228C6">
        <w:rPr>
          <w:rFonts w:hint="eastAsia"/>
          <w:sz w:val="28"/>
          <w:szCs w:val="28"/>
        </w:rPr>
        <w:t xml:space="preserve">   </w:t>
      </w:r>
      <w:r w:rsidR="007228C6" w:rsidRPr="007228C6">
        <w:rPr>
          <w:rFonts w:hint="eastAsia"/>
          <w:sz w:val="28"/>
          <w:szCs w:val="28"/>
        </w:rPr>
        <w:t>over50osaka@yahoo.co.jp</w:t>
      </w:r>
    </w:p>
    <w:p w:rsidR="0046226F" w:rsidRPr="0054197E" w:rsidRDefault="007228C6" w:rsidP="007228C6">
      <w:pPr>
        <w:ind w:firstLineChars="700" w:firstLine="1960"/>
        <w:rPr>
          <w:sz w:val="28"/>
          <w:szCs w:val="28"/>
        </w:rPr>
      </w:pPr>
      <w:r>
        <w:rPr>
          <w:rFonts w:hint="eastAsia"/>
          <w:sz w:val="28"/>
          <w:szCs w:val="28"/>
        </w:rPr>
        <w:t>F</w:t>
      </w:r>
      <w:r w:rsidR="00AC3C89" w:rsidRPr="0054197E">
        <w:rPr>
          <w:rFonts w:hint="eastAsia"/>
          <w:sz w:val="28"/>
          <w:szCs w:val="28"/>
        </w:rPr>
        <w:t>AX</w:t>
      </w:r>
      <w:r w:rsidR="00167CBC">
        <w:rPr>
          <w:rFonts w:hint="eastAsia"/>
          <w:sz w:val="28"/>
          <w:szCs w:val="28"/>
        </w:rPr>
        <w:t xml:space="preserve">  </w:t>
      </w:r>
      <w:r>
        <w:rPr>
          <w:rFonts w:hint="eastAsia"/>
          <w:sz w:val="28"/>
          <w:szCs w:val="28"/>
        </w:rPr>
        <w:t xml:space="preserve">  </w:t>
      </w:r>
      <w:r>
        <w:rPr>
          <w:rFonts w:asciiTheme="minorHAnsi" w:eastAsia="ＭＳ ゴシック" w:hAnsiTheme="minorHAnsi"/>
          <w:sz w:val="28"/>
          <w:szCs w:val="28"/>
        </w:rPr>
        <w:t>0</w:t>
      </w:r>
      <w:r>
        <w:rPr>
          <w:rFonts w:asciiTheme="minorHAnsi" w:eastAsia="ＭＳ ゴシック" w:hAnsiTheme="minorHAnsi" w:hint="eastAsia"/>
          <w:sz w:val="28"/>
          <w:szCs w:val="28"/>
        </w:rPr>
        <w:t>72</w:t>
      </w:r>
      <w:r>
        <w:rPr>
          <w:rFonts w:asciiTheme="minorHAnsi" w:eastAsia="ＭＳ ゴシック" w:hAnsiTheme="minorHAnsi"/>
          <w:sz w:val="28"/>
          <w:szCs w:val="28"/>
        </w:rPr>
        <w:t>-</w:t>
      </w:r>
      <w:r>
        <w:rPr>
          <w:rFonts w:asciiTheme="minorHAnsi" w:eastAsia="ＭＳ ゴシック" w:hAnsiTheme="minorHAnsi" w:hint="eastAsia"/>
          <w:sz w:val="28"/>
          <w:szCs w:val="28"/>
        </w:rPr>
        <w:t>344</w:t>
      </w:r>
      <w:r w:rsidR="00167CBC" w:rsidRPr="00167CBC">
        <w:rPr>
          <w:rFonts w:asciiTheme="minorHAnsi" w:eastAsia="ＭＳ ゴシック" w:hAnsiTheme="minorHAnsi"/>
          <w:sz w:val="28"/>
          <w:szCs w:val="28"/>
        </w:rPr>
        <w:t>-</w:t>
      </w:r>
      <w:r>
        <w:rPr>
          <w:rFonts w:asciiTheme="minorHAnsi" w:eastAsia="ＭＳ ゴシック" w:hAnsiTheme="minorHAnsi" w:hint="eastAsia"/>
          <w:sz w:val="28"/>
          <w:szCs w:val="28"/>
        </w:rPr>
        <w:t>5089</w:t>
      </w:r>
    </w:p>
    <w:p w:rsidR="0046226F" w:rsidRPr="0054197E" w:rsidRDefault="00AC3C89" w:rsidP="007228C6">
      <w:pPr>
        <w:ind w:firstLineChars="700" w:firstLine="1960"/>
        <w:rPr>
          <w:sz w:val="28"/>
          <w:szCs w:val="28"/>
        </w:rPr>
      </w:pPr>
      <w:r w:rsidRPr="0054197E">
        <w:rPr>
          <w:rFonts w:hint="eastAsia"/>
          <w:sz w:val="28"/>
          <w:szCs w:val="28"/>
        </w:rPr>
        <w:t>申込</w:t>
      </w:r>
      <w:r w:rsidR="0046226F" w:rsidRPr="0054197E">
        <w:rPr>
          <w:rFonts w:hint="eastAsia"/>
          <w:sz w:val="28"/>
          <w:szCs w:val="28"/>
        </w:rPr>
        <w:t>〆切は</w:t>
      </w:r>
      <w:r w:rsidR="0046226F" w:rsidRPr="0054197E">
        <w:rPr>
          <w:sz w:val="28"/>
          <w:szCs w:val="28"/>
        </w:rPr>
        <w:t>201</w:t>
      </w:r>
      <w:r w:rsidR="0046226F" w:rsidRPr="0054197E">
        <w:rPr>
          <w:rFonts w:hint="eastAsia"/>
          <w:sz w:val="28"/>
          <w:szCs w:val="28"/>
        </w:rPr>
        <w:t>5</w:t>
      </w:r>
      <w:r w:rsidR="0046226F" w:rsidRPr="0054197E">
        <w:rPr>
          <w:rFonts w:hint="eastAsia"/>
          <w:sz w:val="28"/>
          <w:szCs w:val="28"/>
        </w:rPr>
        <w:t>年</w:t>
      </w:r>
      <w:r w:rsidR="0046226F" w:rsidRPr="0054197E">
        <w:rPr>
          <w:sz w:val="28"/>
          <w:szCs w:val="28"/>
        </w:rPr>
        <w:t>12</w:t>
      </w:r>
      <w:r w:rsidR="0046226F" w:rsidRPr="0054197E">
        <w:rPr>
          <w:rFonts w:hint="eastAsia"/>
          <w:sz w:val="28"/>
          <w:szCs w:val="28"/>
        </w:rPr>
        <w:t>月</w:t>
      </w:r>
      <w:r w:rsidR="0046226F" w:rsidRPr="0054197E">
        <w:rPr>
          <w:sz w:val="28"/>
          <w:szCs w:val="28"/>
        </w:rPr>
        <w:t>20</w:t>
      </w:r>
      <w:r w:rsidR="0046226F" w:rsidRPr="0054197E">
        <w:rPr>
          <w:rFonts w:hint="eastAsia"/>
          <w:sz w:val="28"/>
          <w:szCs w:val="28"/>
        </w:rPr>
        <w:t>日</w:t>
      </w:r>
    </w:p>
    <w:p w:rsidR="007228C6" w:rsidRDefault="0046226F" w:rsidP="007228C6">
      <w:pPr>
        <w:rPr>
          <w:rFonts w:hint="eastAsia"/>
          <w:sz w:val="28"/>
          <w:szCs w:val="28"/>
        </w:rPr>
      </w:pPr>
      <w:r w:rsidRPr="0054197E">
        <w:rPr>
          <w:rFonts w:hint="eastAsia"/>
          <w:sz w:val="28"/>
          <w:szCs w:val="28"/>
        </w:rPr>
        <w:t>問合</w:t>
      </w:r>
      <w:r w:rsidR="007228C6">
        <w:rPr>
          <w:rFonts w:hint="eastAsia"/>
          <w:sz w:val="28"/>
          <w:szCs w:val="28"/>
        </w:rPr>
        <w:t>せ</w:t>
      </w:r>
      <w:r w:rsidRPr="0054197E">
        <w:rPr>
          <w:rFonts w:hint="eastAsia"/>
          <w:sz w:val="28"/>
          <w:szCs w:val="28"/>
        </w:rPr>
        <w:t>は、</w:t>
      </w:r>
      <w:r w:rsidR="007228C6">
        <w:rPr>
          <w:rFonts w:hint="eastAsia"/>
          <w:sz w:val="28"/>
          <w:szCs w:val="28"/>
        </w:rPr>
        <w:t xml:space="preserve">　　</w:t>
      </w:r>
      <w:r w:rsidRPr="0054197E">
        <w:rPr>
          <w:rFonts w:hint="eastAsia"/>
          <w:sz w:val="28"/>
          <w:szCs w:val="28"/>
        </w:rPr>
        <w:t xml:space="preserve">mail </w:t>
      </w:r>
      <w:r w:rsidR="00AC3C89" w:rsidRPr="0054197E">
        <w:rPr>
          <w:rFonts w:hint="eastAsia"/>
          <w:sz w:val="28"/>
          <w:szCs w:val="28"/>
        </w:rPr>
        <w:t xml:space="preserve"> </w:t>
      </w:r>
      <w:r w:rsidR="007228C6">
        <w:rPr>
          <w:rFonts w:hint="eastAsia"/>
          <w:sz w:val="28"/>
          <w:szCs w:val="28"/>
        </w:rPr>
        <w:t xml:space="preserve">　</w:t>
      </w:r>
      <w:hyperlink r:id="rId7" w:history="1">
        <w:r w:rsidR="007228C6" w:rsidRPr="001B45B0">
          <w:rPr>
            <w:rStyle w:val="aa"/>
            <w:rFonts w:hint="eastAsia"/>
            <w:sz w:val="28"/>
            <w:szCs w:val="28"/>
          </w:rPr>
          <w:t>nayoshinp@ymobile.ne.jp</w:t>
        </w:r>
      </w:hyperlink>
    </w:p>
    <w:p w:rsidR="0054197E" w:rsidRPr="0054197E" w:rsidRDefault="00AC3C89" w:rsidP="007228C6">
      <w:pPr>
        <w:ind w:firstLineChars="700" w:firstLine="1960"/>
        <w:rPr>
          <w:sz w:val="28"/>
          <w:szCs w:val="28"/>
        </w:rPr>
      </w:pPr>
      <w:r w:rsidRPr="0054197E">
        <w:rPr>
          <w:sz w:val="28"/>
          <w:szCs w:val="28"/>
        </w:rPr>
        <w:t>TEL</w:t>
      </w:r>
      <w:r w:rsidRPr="0054197E">
        <w:rPr>
          <w:rFonts w:hint="eastAsia"/>
          <w:sz w:val="28"/>
          <w:szCs w:val="28"/>
        </w:rPr>
        <w:t xml:space="preserve">  </w:t>
      </w:r>
      <w:r w:rsidR="007228C6">
        <w:rPr>
          <w:rFonts w:hint="eastAsia"/>
          <w:sz w:val="28"/>
          <w:szCs w:val="28"/>
        </w:rPr>
        <w:t xml:space="preserve">　</w:t>
      </w:r>
      <w:r w:rsidRPr="0054197E">
        <w:rPr>
          <w:rFonts w:hint="eastAsia"/>
          <w:sz w:val="28"/>
          <w:szCs w:val="28"/>
        </w:rPr>
        <w:t>080-4564-1884</w:t>
      </w:r>
    </w:p>
    <w:sectPr w:rsidR="0054197E" w:rsidRPr="0054197E" w:rsidSect="005B3B2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9E" w:rsidRDefault="004F529E" w:rsidP="00723D44">
      <w:r>
        <w:separator/>
      </w:r>
    </w:p>
  </w:endnote>
  <w:endnote w:type="continuationSeparator" w:id="0">
    <w:p w:rsidR="004F529E" w:rsidRDefault="004F529E" w:rsidP="0072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9E" w:rsidRDefault="004F529E" w:rsidP="00723D44">
      <w:r>
        <w:separator/>
      </w:r>
    </w:p>
  </w:footnote>
  <w:footnote w:type="continuationSeparator" w:id="0">
    <w:p w:rsidR="004F529E" w:rsidRDefault="004F529E" w:rsidP="00723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11"/>
    <w:multiLevelType w:val="multilevel"/>
    <w:tmpl w:val="C2B40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A94FF8"/>
    <w:multiLevelType w:val="hybridMultilevel"/>
    <w:tmpl w:val="7AD4B3C4"/>
    <w:lvl w:ilvl="0" w:tplc="A7B8D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73888"/>
    <w:multiLevelType w:val="hybridMultilevel"/>
    <w:tmpl w:val="60749792"/>
    <w:lvl w:ilvl="0" w:tplc="6910F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AC0C39"/>
    <w:multiLevelType w:val="multilevel"/>
    <w:tmpl w:val="47503522"/>
    <w:lvl w:ilvl="0">
      <w:start w:val="5"/>
      <w:numFmt w:val="decimal"/>
      <w:lvlText w:val="%1"/>
      <w:lvlJc w:val="left"/>
      <w:pPr>
        <w:ind w:left="432" w:hanging="432"/>
      </w:pPr>
      <w:rPr>
        <w:rFonts w:hint="default"/>
      </w:rPr>
    </w:lvl>
    <w:lvl w:ilvl="1">
      <w:start w:val="10"/>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F30340"/>
    <w:multiLevelType w:val="multilevel"/>
    <w:tmpl w:val="DF7EA98E"/>
    <w:lvl w:ilvl="0">
      <w:start w:val="5"/>
      <w:numFmt w:val="decimal"/>
      <w:lvlText w:val="%1"/>
      <w:lvlJc w:val="left"/>
      <w:pPr>
        <w:ind w:left="432" w:hanging="432"/>
      </w:pPr>
      <w:rPr>
        <w:rFonts w:hint="default"/>
      </w:rPr>
    </w:lvl>
    <w:lvl w:ilvl="1">
      <w:start w:val="10"/>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3F6FE5"/>
    <w:multiLevelType w:val="multilevel"/>
    <w:tmpl w:val="FFE8FBA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A4253E"/>
    <w:multiLevelType w:val="multilevel"/>
    <w:tmpl w:val="E6CA61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E820F1"/>
    <w:multiLevelType w:val="hybridMultilevel"/>
    <w:tmpl w:val="0A82A0EE"/>
    <w:lvl w:ilvl="0" w:tplc="557CE72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183453"/>
    <w:multiLevelType w:val="hybridMultilevel"/>
    <w:tmpl w:val="623AD7DE"/>
    <w:lvl w:ilvl="0" w:tplc="612AF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327A78"/>
    <w:multiLevelType w:val="hybridMultilevel"/>
    <w:tmpl w:val="765885E6"/>
    <w:lvl w:ilvl="0" w:tplc="BF769144">
      <w:start w:val="2"/>
      <w:numFmt w:val="decimal"/>
      <w:lvlText w:val="("/>
      <w:lvlJc w:val="left"/>
      <w:pPr>
        <w:ind w:left="1116" w:hanging="708"/>
      </w:pPr>
      <w:rPr>
        <w:rFonts w:ascii="Times New Roman" w:hAnsi="Times New Roman" w:cs="Times New Roman"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0">
    <w:nsid w:val="312B773A"/>
    <w:multiLevelType w:val="hybridMultilevel"/>
    <w:tmpl w:val="A0E87CE8"/>
    <w:lvl w:ilvl="0" w:tplc="55BA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A73559"/>
    <w:multiLevelType w:val="hybridMultilevel"/>
    <w:tmpl w:val="7B5C08C8"/>
    <w:lvl w:ilvl="0" w:tplc="3C40EE5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8F6A79"/>
    <w:multiLevelType w:val="multilevel"/>
    <w:tmpl w:val="EEA25E6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C42C9C"/>
    <w:multiLevelType w:val="hybridMultilevel"/>
    <w:tmpl w:val="20C0B022"/>
    <w:lvl w:ilvl="0" w:tplc="A8182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1F19DC"/>
    <w:multiLevelType w:val="multilevel"/>
    <w:tmpl w:val="836AE4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6792F"/>
    <w:multiLevelType w:val="multilevel"/>
    <w:tmpl w:val="B1E893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5A0349"/>
    <w:multiLevelType w:val="hybridMultilevel"/>
    <w:tmpl w:val="C70CB2E6"/>
    <w:lvl w:ilvl="0" w:tplc="BA747C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7751488"/>
    <w:multiLevelType w:val="multilevel"/>
    <w:tmpl w:val="9124BAF6"/>
    <w:lvl w:ilvl="0">
      <w:start w:val="5"/>
      <w:numFmt w:val="decimal"/>
      <w:lvlText w:val="%1"/>
      <w:lvlJc w:val="left"/>
      <w:pPr>
        <w:ind w:left="432" w:hanging="432"/>
      </w:pPr>
      <w:rPr>
        <w:rFonts w:hint="default"/>
      </w:rPr>
    </w:lvl>
    <w:lvl w:ilvl="1">
      <w:start w:val="10"/>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545E4B"/>
    <w:multiLevelType w:val="hybridMultilevel"/>
    <w:tmpl w:val="2D06BC92"/>
    <w:lvl w:ilvl="0" w:tplc="E228C56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52174C"/>
    <w:multiLevelType w:val="hybridMultilevel"/>
    <w:tmpl w:val="63F88050"/>
    <w:lvl w:ilvl="0" w:tplc="405ED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043E2C"/>
    <w:multiLevelType w:val="hybridMultilevel"/>
    <w:tmpl w:val="26224400"/>
    <w:lvl w:ilvl="0" w:tplc="FC8A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8456E3B"/>
    <w:multiLevelType w:val="hybridMultilevel"/>
    <w:tmpl w:val="D700DE38"/>
    <w:lvl w:ilvl="0" w:tplc="BD3E7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DC4BB1"/>
    <w:multiLevelType w:val="hybridMultilevel"/>
    <w:tmpl w:val="4C6EA954"/>
    <w:lvl w:ilvl="0" w:tplc="6E74D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DE3454"/>
    <w:multiLevelType w:val="multilevel"/>
    <w:tmpl w:val="6EC86B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8614C5"/>
    <w:multiLevelType w:val="hybridMultilevel"/>
    <w:tmpl w:val="99FE12B2"/>
    <w:lvl w:ilvl="0" w:tplc="92B494F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9"/>
  </w:num>
  <w:num w:numId="2">
    <w:abstractNumId w:val="0"/>
  </w:num>
  <w:num w:numId="3">
    <w:abstractNumId w:val="18"/>
  </w:num>
  <w:num w:numId="4">
    <w:abstractNumId w:val="5"/>
  </w:num>
  <w:num w:numId="5">
    <w:abstractNumId w:val="12"/>
  </w:num>
  <w:num w:numId="6">
    <w:abstractNumId w:val="14"/>
  </w:num>
  <w:num w:numId="7">
    <w:abstractNumId w:val="13"/>
  </w:num>
  <w:num w:numId="8">
    <w:abstractNumId w:val="17"/>
  </w:num>
  <w:num w:numId="9">
    <w:abstractNumId w:val="4"/>
  </w:num>
  <w:num w:numId="10">
    <w:abstractNumId w:val="3"/>
  </w:num>
  <w:num w:numId="11">
    <w:abstractNumId w:val="16"/>
  </w:num>
  <w:num w:numId="12">
    <w:abstractNumId w:val="22"/>
  </w:num>
  <w:num w:numId="13">
    <w:abstractNumId w:val="20"/>
  </w:num>
  <w:num w:numId="14">
    <w:abstractNumId w:val="1"/>
  </w:num>
  <w:num w:numId="15">
    <w:abstractNumId w:val="23"/>
  </w:num>
  <w:num w:numId="16">
    <w:abstractNumId w:val="24"/>
  </w:num>
  <w:num w:numId="17">
    <w:abstractNumId w:val="21"/>
  </w:num>
  <w:num w:numId="18">
    <w:abstractNumId w:val="2"/>
  </w:num>
  <w:num w:numId="19">
    <w:abstractNumId w:val="8"/>
  </w:num>
  <w:num w:numId="20">
    <w:abstractNumId w:val="10"/>
  </w:num>
  <w:num w:numId="21">
    <w:abstractNumId w:val="19"/>
  </w:num>
  <w:num w:numId="22">
    <w:abstractNumId w:val="7"/>
  </w:num>
  <w:num w:numId="23">
    <w:abstractNumId w:val="15"/>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CC6"/>
    <w:rsid w:val="00007798"/>
    <w:rsid w:val="00043921"/>
    <w:rsid w:val="00056C9B"/>
    <w:rsid w:val="0006751F"/>
    <w:rsid w:val="000827C0"/>
    <w:rsid w:val="000B4642"/>
    <w:rsid w:val="000C2176"/>
    <w:rsid w:val="000F1E5C"/>
    <w:rsid w:val="000F4476"/>
    <w:rsid w:val="000F63EA"/>
    <w:rsid w:val="00111D02"/>
    <w:rsid w:val="0011363C"/>
    <w:rsid w:val="00117486"/>
    <w:rsid w:val="0012473D"/>
    <w:rsid w:val="00137DDA"/>
    <w:rsid w:val="00167CBC"/>
    <w:rsid w:val="001A61D4"/>
    <w:rsid w:val="001C2447"/>
    <w:rsid w:val="001C5F3F"/>
    <w:rsid w:val="001D72F3"/>
    <w:rsid w:val="001E48DA"/>
    <w:rsid w:val="002207DB"/>
    <w:rsid w:val="00225786"/>
    <w:rsid w:val="0024286A"/>
    <w:rsid w:val="002A581A"/>
    <w:rsid w:val="002B072B"/>
    <w:rsid w:val="002D59A7"/>
    <w:rsid w:val="00337458"/>
    <w:rsid w:val="00361FFF"/>
    <w:rsid w:val="00376EB2"/>
    <w:rsid w:val="00380CE5"/>
    <w:rsid w:val="00390019"/>
    <w:rsid w:val="003A6643"/>
    <w:rsid w:val="003B09AE"/>
    <w:rsid w:val="003C0562"/>
    <w:rsid w:val="003D69A9"/>
    <w:rsid w:val="003E5DC4"/>
    <w:rsid w:val="003F14DB"/>
    <w:rsid w:val="00425B45"/>
    <w:rsid w:val="0046226F"/>
    <w:rsid w:val="004A6CB0"/>
    <w:rsid w:val="004D6FBF"/>
    <w:rsid w:val="004E0AC5"/>
    <w:rsid w:val="004F529E"/>
    <w:rsid w:val="0054197E"/>
    <w:rsid w:val="00576B2E"/>
    <w:rsid w:val="00584E8C"/>
    <w:rsid w:val="00597CD7"/>
    <w:rsid w:val="005B3753"/>
    <w:rsid w:val="005B3B23"/>
    <w:rsid w:val="005C1A38"/>
    <w:rsid w:val="005E1949"/>
    <w:rsid w:val="005E487C"/>
    <w:rsid w:val="006029E5"/>
    <w:rsid w:val="00613802"/>
    <w:rsid w:val="006241D6"/>
    <w:rsid w:val="0062564C"/>
    <w:rsid w:val="0062631C"/>
    <w:rsid w:val="00630382"/>
    <w:rsid w:val="00653BC9"/>
    <w:rsid w:val="00660A00"/>
    <w:rsid w:val="00661794"/>
    <w:rsid w:val="00682A21"/>
    <w:rsid w:val="00685AD8"/>
    <w:rsid w:val="006A4266"/>
    <w:rsid w:val="006C0305"/>
    <w:rsid w:val="006C0CB1"/>
    <w:rsid w:val="0072257C"/>
    <w:rsid w:val="007228C6"/>
    <w:rsid w:val="00723D44"/>
    <w:rsid w:val="00731512"/>
    <w:rsid w:val="0073226C"/>
    <w:rsid w:val="00757DF4"/>
    <w:rsid w:val="00772874"/>
    <w:rsid w:val="00784AEA"/>
    <w:rsid w:val="007A7A8C"/>
    <w:rsid w:val="007A7AAC"/>
    <w:rsid w:val="007B0312"/>
    <w:rsid w:val="00856E6F"/>
    <w:rsid w:val="008609F8"/>
    <w:rsid w:val="0087225C"/>
    <w:rsid w:val="008A19E8"/>
    <w:rsid w:val="008E7D5B"/>
    <w:rsid w:val="00907CE7"/>
    <w:rsid w:val="009100AC"/>
    <w:rsid w:val="0091099F"/>
    <w:rsid w:val="00911936"/>
    <w:rsid w:val="009442D9"/>
    <w:rsid w:val="00976BE5"/>
    <w:rsid w:val="00986EB0"/>
    <w:rsid w:val="009B5BE8"/>
    <w:rsid w:val="009C3C27"/>
    <w:rsid w:val="009F7BFF"/>
    <w:rsid w:val="00A074D5"/>
    <w:rsid w:val="00A11169"/>
    <w:rsid w:val="00A317CD"/>
    <w:rsid w:val="00A57E50"/>
    <w:rsid w:val="00A828AD"/>
    <w:rsid w:val="00A92434"/>
    <w:rsid w:val="00AA0417"/>
    <w:rsid w:val="00AA05D3"/>
    <w:rsid w:val="00AA4CC6"/>
    <w:rsid w:val="00AC36DC"/>
    <w:rsid w:val="00AC3C89"/>
    <w:rsid w:val="00AF1D36"/>
    <w:rsid w:val="00B16635"/>
    <w:rsid w:val="00B266D7"/>
    <w:rsid w:val="00B35D21"/>
    <w:rsid w:val="00B95CCB"/>
    <w:rsid w:val="00BA2BF3"/>
    <w:rsid w:val="00BB3C5A"/>
    <w:rsid w:val="00BC1906"/>
    <w:rsid w:val="00BC59E6"/>
    <w:rsid w:val="00BD0127"/>
    <w:rsid w:val="00C4085E"/>
    <w:rsid w:val="00CA2568"/>
    <w:rsid w:val="00CA7FD8"/>
    <w:rsid w:val="00CD2511"/>
    <w:rsid w:val="00CE17C2"/>
    <w:rsid w:val="00D243A9"/>
    <w:rsid w:val="00D363F1"/>
    <w:rsid w:val="00D40EC3"/>
    <w:rsid w:val="00D43AF9"/>
    <w:rsid w:val="00D53C95"/>
    <w:rsid w:val="00D54602"/>
    <w:rsid w:val="00D66A5E"/>
    <w:rsid w:val="00D97070"/>
    <w:rsid w:val="00DA18E2"/>
    <w:rsid w:val="00DD3EF4"/>
    <w:rsid w:val="00DF64C2"/>
    <w:rsid w:val="00E345D7"/>
    <w:rsid w:val="00E77517"/>
    <w:rsid w:val="00E96905"/>
    <w:rsid w:val="00EC7D07"/>
    <w:rsid w:val="00EF2C64"/>
    <w:rsid w:val="00F35F5E"/>
    <w:rsid w:val="00F806BD"/>
    <w:rsid w:val="00F81A74"/>
    <w:rsid w:val="00F864D5"/>
    <w:rsid w:val="00F926E4"/>
    <w:rsid w:val="00FA68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9A7"/>
    <w:pPr>
      <w:ind w:leftChars="400" w:left="840"/>
    </w:pPr>
  </w:style>
  <w:style w:type="paragraph" w:styleId="a4">
    <w:name w:val="header"/>
    <w:basedOn w:val="a"/>
    <w:link w:val="a5"/>
    <w:uiPriority w:val="99"/>
    <w:semiHidden/>
    <w:rsid w:val="00723D44"/>
    <w:pPr>
      <w:tabs>
        <w:tab w:val="center" w:pos="4252"/>
        <w:tab w:val="right" w:pos="8504"/>
      </w:tabs>
      <w:snapToGrid w:val="0"/>
    </w:pPr>
  </w:style>
  <w:style w:type="character" w:customStyle="1" w:styleId="a5">
    <w:name w:val="ヘッダー (文字)"/>
    <w:basedOn w:val="a0"/>
    <w:link w:val="a4"/>
    <w:uiPriority w:val="99"/>
    <w:semiHidden/>
    <w:locked/>
    <w:rsid w:val="00723D44"/>
    <w:rPr>
      <w:rFonts w:cs="Times New Roman"/>
    </w:rPr>
  </w:style>
  <w:style w:type="paragraph" w:styleId="a6">
    <w:name w:val="footer"/>
    <w:basedOn w:val="a"/>
    <w:link w:val="a7"/>
    <w:uiPriority w:val="99"/>
    <w:semiHidden/>
    <w:rsid w:val="00723D44"/>
    <w:pPr>
      <w:tabs>
        <w:tab w:val="center" w:pos="4252"/>
        <w:tab w:val="right" w:pos="8504"/>
      </w:tabs>
      <w:snapToGrid w:val="0"/>
    </w:pPr>
  </w:style>
  <w:style w:type="character" w:customStyle="1" w:styleId="a7">
    <w:name w:val="フッター (文字)"/>
    <w:basedOn w:val="a0"/>
    <w:link w:val="a6"/>
    <w:uiPriority w:val="99"/>
    <w:semiHidden/>
    <w:locked/>
    <w:rsid w:val="00723D44"/>
    <w:rPr>
      <w:rFonts w:cs="Times New Roman"/>
    </w:rPr>
  </w:style>
  <w:style w:type="paragraph" w:styleId="a8">
    <w:name w:val="Balloon Text"/>
    <w:basedOn w:val="a"/>
    <w:link w:val="a9"/>
    <w:uiPriority w:val="99"/>
    <w:semiHidden/>
    <w:rsid w:val="00723D44"/>
    <w:rPr>
      <w:rFonts w:ascii="Arial" w:eastAsia="ＭＳ ゴシック" w:hAnsi="Arial"/>
      <w:sz w:val="18"/>
      <w:szCs w:val="18"/>
    </w:rPr>
  </w:style>
  <w:style w:type="character" w:customStyle="1" w:styleId="a9">
    <w:name w:val="吹き出し (文字)"/>
    <w:basedOn w:val="a0"/>
    <w:link w:val="a8"/>
    <w:uiPriority w:val="99"/>
    <w:semiHidden/>
    <w:locked/>
    <w:rsid w:val="00723D44"/>
    <w:rPr>
      <w:rFonts w:ascii="Arial" w:eastAsia="ＭＳ ゴシック" w:hAnsi="Arial" w:cs="Times New Roman"/>
      <w:sz w:val="18"/>
      <w:szCs w:val="18"/>
    </w:rPr>
  </w:style>
  <w:style w:type="character" w:styleId="aa">
    <w:name w:val="Hyperlink"/>
    <w:basedOn w:val="a0"/>
    <w:uiPriority w:val="99"/>
    <w:unhideWhenUsed/>
    <w:rsid w:val="00AC3C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yoshinp@ymobil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第一回　大阪府シニアラグビー大会(仮称) 実施要綱(案)</vt:lpstr>
    </vt:vector>
  </TitlesOfParts>
  <Company>サラヤ株式会社</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　大阪府シニアラグビー大会(仮称) 実施要綱(案)</dc:title>
  <dc:creator>nagasawa</dc:creator>
  <cp:lastModifiedBy>nagasawa</cp:lastModifiedBy>
  <cp:revision>23</cp:revision>
  <dcterms:created xsi:type="dcterms:W3CDTF">2015-11-07T05:23:00Z</dcterms:created>
  <dcterms:modified xsi:type="dcterms:W3CDTF">2015-11-10T10:58:00Z</dcterms:modified>
</cp:coreProperties>
</file>